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3070C" w14:textId="77777777" w:rsidR="000F49A9" w:rsidRPr="008264D3" w:rsidRDefault="000F49A9" w:rsidP="001F3EB1">
      <w:pPr>
        <w:jc w:val="both"/>
        <w:rPr>
          <w:rFonts w:cstheme="minorHAnsi"/>
          <w:b/>
          <w:bCs/>
          <w:sz w:val="28"/>
          <w:szCs w:val="28"/>
        </w:rPr>
      </w:pPr>
      <w:r w:rsidRPr="008264D3">
        <w:rPr>
          <w:rFonts w:cstheme="minorHAnsi"/>
          <w:b/>
          <w:bCs/>
          <w:sz w:val="28"/>
          <w:szCs w:val="28"/>
        </w:rPr>
        <w:t xml:space="preserve">Anexo D. Formato de evaluación de rúbricas </w:t>
      </w:r>
    </w:p>
    <w:p w14:paraId="1AF6090A" w14:textId="41C28462" w:rsidR="000F49A9" w:rsidRPr="008264D3" w:rsidRDefault="000F49A9" w:rsidP="001F3EB1">
      <w:pPr>
        <w:jc w:val="both"/>
        <w:rPr>
          <w:rFonts w:cstheme="minorHAnsi"/>
          <w:sz w:val="24"/>
          <w:szCs w:val="24"/>
        </w:rPr>
      </w:pPr>
      <w:r w:rsidRPr="008264D3">
        <w:rPr>
          <w:rFonts w:cstheme="minorHAnsi"/>
          <w:sz w:val="24"/>
          <w:szCs w:val="24"/>
        </w:rPr>
        <w:t>Los rubros 1 a 10 deberán ser atendidos por la Comisión Académica de cada posgrado con los valores registrados en la hoja dinámica del Anexo C.</w:t>
      </w:r>
    </w:p>
    <w:p w14:paraId="6BC577F5" w14:textId="66DEF56F" w:rsidR="000F49A9" w:rsidRPr="008264D3" w:rsidRDefault="000F49A9" w:rsidP="001F3EB1">
      <w:pPr>
        <w:jc w:val="both"/>
        <w:rPr>
          <w:rFonts w:cstheme="minorHAnsi"/>
          <w:sz w:val="24"/>
          <w:szCs w:val="24"/>
        </w:rPr>
      </w:pPr>
      <w:r w:rsidRPr="008264D3">
        <w:rPr>
          <w:rFonts w:cstheme="minorHAnsi"/>
          <w:sz w:val="24"/>
          <w:szCs w:val="24"/>
        </w:rPr>
        <w:t xml:space="preserve">Evalúe el posgrado con base en los documentos y evidencias en </w:t>
      </w:r>
      <w:r w:rsidR="00D707E2" w:rsidRPr="008264D3">
        <w:rPr>
          <w:rFonts w:cstheme="minorHAnsi"/>
          <w:sz w:val="24"/>
          <w:szCs w:val="24"/>
        </w:rPr>
        <w:t>cada</w:t>
      </w:r>
      <w:r w:rsidRPr="008264D3">
        <w:rPr>
          <w:rFonts w:cstheme="minorHAnsi"/>
          <w:sz w:val="24"/>
          <w:szCs w:val="24"/>
        </w:rPr>
        <w:t xml:space="preserve"> aspecto:</w:t>
      </w:r>
    </w:p>
    <w:p w14:paraId="1197DC1B" w14:textId="77777777" w:rsidR="000F49A9" w:rsidRPr="008264D3" w:rsidRDefault="000F49A9" w:rsidP="001F3EB1">
      <w:pPr>
        <w:jc w:val="both"/>
        <w:rPr>
          <w:rFonts w:cstheme="minorHAnsi"/>
          <w:b/>
          <w:bCs/>
          <w:sz w:val="24"/>
          <w:szCs w:val="24"/>
        </w:rPr>
      </w:pPr>
      <w:r w:rsidRPr="008264D3">
        <w:rPr>
          <w:rFonts w:cstheme="minorHAnsi"/>
          <w:b/>
          <w:bCs/>
          <w:sz w:val="24"/>
          <w:szCs w:val="24"/>
        </w:rPr>
        <w:t xml:space="preserve">1. Planta académica </w:t>
      </w:r>
    </w:p>
    <w:p w14:paraId="6417E28A" w14:textId="43182FEE" w:rsidR="000F49A9" w:rsidRPr="008264D3" w:rsidRDefault="000F49A9" w:rsidP="001F3EB1">
      <w:pPr>
        <w:ind w:left="708"/>
        <w:jc w:val="both"/>
        <w:rPr>
          <w:rFonts w:cstheme="minorHAnsi"/>
          <w:sz w:val="24"/>
          <w:szCs w:val="24"/>
        </w:rPr>
      </w:pPr>
      <w:r w:rsidRPr="008264D3">
        <w:rPr>
          <w:rFonts w:cstheme="minorHAnsi"/>
          <w:sz w:val="24"/>
          <w:szCs w:val="24"/>
        </w:rPr>
        <w:t>Rúbrica 1.2. Se considera satisfactorio si cumple con el 100% de profesoras y profesores con el grado de doctor e insatisfactorio si no lo cumple.</w:t>
      </w:r>
    </w:p>
    <w:p w14:paraId="035ABBC0" w14:textId="0D548767" w:rsidR="000F49A9" w:rsidRPr="008264D3" w:rsidRDefault="005838C1" w:rsidP="008264D3">
      <w:pPr>
        <w:ind w:left="708"/>
        <w:jc w:val="center"/>
        <w:rPr>
          <w:rFonts w:cstheme="minorHAnsi"/>
          <w:sz w:val="24"/>
          <w:szCs w:val="24"/>
        </w:rPr>
      </w:pPr>
      <w:r w:rsidRPr="005838C1">
        <w:rPr>
          <w:rFonts w:ascii="Segoe UI Symbol" w:hAnsi="Segoe UI Symbol" w:cs="Segoe UI Symbol"/>
          <w:sz w:val="24"/>
          <w:szCs w:val="24"/>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45F7D8C4" w14:textId="11F39CD9" w:rsidR="000F49A9" w:rsidRPr="008264D3" w:rsidRDefault="000F49A9" w:rsidP="001F3EB1">
      <w:pPr>
        <w:ind w:left="708"/>
        <w:jc w:val="both"/>
        <w:rPr>
          <w:rFonts w:cstheme="minorHAnsi"/>
          <w:sz w:val="24"/>
          <w:szCs w:val="24"/>
        </w:rPr>
      </w:pPr>
      <w:r w:rsidRPr="008264D3">
        <w:rPr>
          <w:rFonts w:cstheme="minorHAnsi"/>
          <w:sz w:val="24"/>
          <w:szCs w:val="24"/>
        </w:rPr>
        <w:t>Rúbrica 1.3. Se considera satisfactorio si cumple con al menos el 85% e insatisfactorio si no lo cumple.</w:t>
      </w:r>
    </w:p>
    <w:p w14:paraId="5043B337" w14:textId="079A64D1" w:rsidR="000F49A9" w:rsidRPr="008264D3" w:rsidRDefault="001F30ED" w:rsidP="008264D3">
      <w:pPr>
        <w:ind w:left="708"/>
        <w:jc w:val="center"/>
        <w:rPr>
          <w:rFonts w:cstheme="minorHAnsi"/>
          <w:sz w:val="24"/>
          <w:szCs w:val="24"/>
        </w:rPr>
      </w:pPr>
      <w:r w:rsidRPr="005838C1">
        <w:rPr>
          <w:rFonts w:ascii="Segoe UI Symbol" w:hAnsi="Segoe UI Symbol" w:cs="Segoe UI Symbol"/>
          <w:sz w:val="24"/>
          <w:szCs w:val="24"/>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1C66AF15" w14:textId="7CB110DD" w:rsidR="000F49A9" w:rsidRPr="008264D3" w:rsidRDefault="000F49A9" w:rsidP="001F3EB1">
      <w:pPr>
        <w:ind w:left="708"/>
        <w:jc w:val="both"/>
        <w:rPr>
          <w:rFonts w:cstheme="minorHAnsi"/>
          <w:sz w:val="24"/>
          <w:szCs w:val="24"/>
        </w:rPr>
      </w:pPr>
      <w:r w:rsidRPr="008264D3">
        <w:rPr>
          <w:rFonts w:cstheme="minorHAnsi"/>
          <w:sz w:val="24"/>
          <w:szCs w:val="24"/>
        </w:rPr>
        <w:t>Rúbrica 1.5. Se considera satisfactorio si cumple con que el número de profesoras y profesores del Núcleo Básico sea de al menos ocho integrantes para maestría, nueve integrantes para doctorado y doce para programas integrados o lo que establezca el Plan de Estudios del Programa.</w:t>
      </w:r>
    </w:p>
    <w:p w14:paraId="2A576C7B" w14:textId="14AAC1A9" w:rsidR="000F49A9" w:rsidRPr="008264D3" w:rsidRDefault="001F30ED" w:rsidP="008264D3">
      <w:pPr>
        <w:ind w:left="708"/>
        <w:jc w:val="center"/>
        <w:rPr>
          <w:rFonts w:cstheme="minorHAnsi"/>
          <w:sz w:val="24"/>
          <w:szCs w:val="24"/>
        </w:rPr>
      </w:pPr>
      <w:r w:rsidRPr="005838C1">
        <w:rPr>
          <w:rFonts w:ascii="Segoe UI Symbol" w:hAnsi="Segoe UI Symbol" w:cs="Segoe UI Symbol"/>
          <w:sz w:val="24"/>
          <w:szCs w:val="24"/>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75CD6E86" w14:textId="2FE0EA5E" w:rsidR="000F49A9" w:rsidRPr="008264D3" w:rsidRDefault="000F49A9" w:rsidP="001F3EB1">
      <w:pPr>
        <w:ind w:left="708"/>
        <w:jc w:val="both"/>
        <w:rPr>
          <w:rFonts w:cstheme="minorHAnsi"/>
          <w:sz w:val="24"/>
          <w:szCs w:val="24"/>
        </w:rPr>
      </w:pPr>
      <w:r w:rsidRPr="008264D3">
        <w:rPr>
          <w:rFonts w:cstheme="minorHAnsi"/>
          <w:sz w:val="24"/>
          <w:szCs w:val="24"/>
        </w:rPr>
        <w:t>Rúbrica 1.6. Se considera satisfactorio si cumple con al menos el 80% e insatisfactorio si no lo cumple.</w:t>
      </w:r>
    </w:p>
    <w:p w14:paraId="6516014A" w14:textId="6687F2A6" w:rsidR="000F49A9" w:rsidRPr="008264D3" w:rsidRDefault="001F30ED" w:rsidP="008264D3">
      <w:pPr>
        <w:ind w:left="708"/>
        <w:jc w:val="center"/>
        <w:rPr>
          <w:rFonts w:cstheme="minorHAnsi"/>
          <w:sz w:val="24"/>
          <w:szCs w:val="24"/>
        </w:rPr>
      </w:pPr>
      <w:r w:rsidRPr="005838C1">
        <w:rPr>
          <w:rFonts w:ascii="Segoe UI Symbol" w:hAnsi="Segoe UI Symbol" w:cs="Segoe UI Symbol"/>
          <w:sz w:val="24"/>
          <w:szCs w:val="24"/>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183C6268" w14:textId="77777777" w:rsidR="000F49A9" w:rsidRPr="008264D3" w:rsidRDefault="000F49A9" w:rsidP="001F3EB1">
      <w:pPr>
        <w:ind w:left="708"/>
        <w:jc w:val="both"/>
        <w:rPr>
          <w:rFonts w:cstheme="minorHAnsi"/>
          <w:sz w:val="24"/>
          <w:szCs w:val="24"/>
        </w:rPr>
      </w:pPr>
      <w:r w:rsidRPr="008264D3">
        <w:rPr>
          <w:rFonts w:cstheme="minorHAnsi"/>
          <w:sz w:val="24"/>
          <w:szCs w:val="24"/>
        </w:rPr>
        <w:t>Rúbrica 1.7. Se considera satisfactorio si cumple al menos el 50% e insatisfactorio si no lo cumple.</w:t>
      </w:r>
    </w:p>
    <w:p w14:paraId="5F97E02F" w14:textId="7E8D6851" w:rsidR="000F49A9" w:rsidRPr="008264D3" w:rsidRDefault="001F30ED" w:rsidP="008264D3">
      <w:pPr>
        <w:ind w:left="708"/>
        <w:jc w:val="center"/>
        <w:rPr>
          <w:rFonts w:cstheme="minorHAnsi"/>
          <w:sz w:val="24"/>
          <w:szCs w:val="24"/>
        </w:rPr>
      </w:pPr>
      <w:r w:rsidRPr="005838C1">
        <w:rPr>
          <w:rFonts w:ascii="Segoe UI Symbol" w:hAnsi="Segoe UI Symbol" w:cs="Segoe UI Symbol"/>
          <w:sz w:val="24"/>
          <w:szCs w:val="24"/>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608051F3" w14:textId="77777777" w:rsidR="000F49A9" w:rsidRPr="008264D3" w:rsidRDefault="000F49A9" w:rsidP="001F3EB1">
      <w:pPr>
        <w:ind w:left="708"/>
        <w:jc w:val="both"/>
        <w:rPr>
          <w:rFonts w:cstheme="minorHAnsi"/>
          <w:sz w:val="24"/>
          <w:szCs w:val="24"/>
        </w:rPr>
      </w:pPr>
      <w:r w:rsidRPr="008264D3">
        <w:rPr>
          <w:rFonts w:cstheme="minorHAnsi"/>
          <w:sz w:val="24"/>
          <w:szCs w:val="24"/>
        </w:rPr>
        <w:t>Rúbrica 1.8. Se considera satisfactorio si cumple el 80% e insatisfactorio si no lo cumple.</w:t>
      </w:r>
    </w:p>
    <w:p w14:paraId="35D4C02E" w14:textId="0775A631" w:rsidR="000F49A9" w:rsidRPr="008264D3" w:rsidRDefault="001F30ED" w:rsidP="008264D3">
      <w:pPr>
        <w:ind w:left="708"/>
        <w:jc w:val="center"/>
        <w:rPr>
          <w:rFonts w:cstheme="minorHAnsi"/>
          <w:sz w:val="24"/>
          <w:szCs w:val="24"/>
        </w:rPr>
      </w:pPr>
      <w:r w:rsidRPr="005838C1">
        <w:rPr>
          <w:rFonts w:ascii="Segoe UI Symbol" w:hAnsi="Segoe UI Symbol" w:cs="Segoe UI Symbol"/>
          <w:sz w:val="24"/>
          <w:szCs w:val="24"/>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3DDD6394" w14:textId="77777777" w:rsidR="000F49A9" w:rsidRPr="008264D3" w:rsidRDefault="000F49A9" w:rsidP="001F3EB1">
      <w:pPr>
        <w:ind w:left="708"/>
        <w:jc w:val="both"/>
        <w:rPr>
          <w:rFonts w:cstheme="minorHAnsi"/>
          <w:sz w:val="24"/>
          <w:szCs w:val="24"/>
        </w:rPr>
      </w:pPr>
      <w:r w:rsidRPr="008264D3">
        <w:rPr>
          <w:rFonts w:cstheme="minorHAnsi"/>
          <w:sz w:val="24"/>
          <w:szCs w:val="24"/>
        </w:rPr>
        <w:t>Considerando las rúbricas 1.9 el posgrado se encuentra en:</w:t>
      </w:r>
    </w:p>
    <w:tbl>
      <w:tblPr>
        <w:tblStyle w:val="Tablaconcuadrcula"/>
        <w:tblW w:w="0" w:type="auto"/>
        <w:tblInd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3"/>
        <w:gridCol w:w="2057"/>
        <w:gridCol w:w="2015"/>
        <w:gridCol w:w="1985"/>
      </w:tblGrid>
      <w:tr w:rsidR="008264D3" w:rsidRPr="008264D3" w14:paraId="44B68561" w14:textId="77777777" w:rsidTr="008264D3">
        <w:tc>
          <w:tcPr>
            <w:tcW w:w="2207" w:type="dxa"/>
          </w:tcPr>
          <w:p w14:paraId="0CFF5CDC" w14:textId="77777777" w:rsidR="008264D3" w:rsidRPr="008264D3" w:rsidRDefault="008264D3" w:rsidP="008264D3">
            <w:pPr>
              <w:rPr>
                <w:rFonts w:cstheme="minorHAnsi"/>
                <w:sz w:val="24"/>
                <w:szCs w:val="24"/>
              </w:rPr>
            </w:pPr>
            <w:r w:rsidRPr="008264D3">
              <w:rPr>
                <w:rFonts w:ascii="Segoe UI Symbol" w:hAnsi="Segoe UI Symbol" w:cs="Segoe UI Symbol"/>
                <w:sz w:val="24"/>
                <w:szCs w:val="24"/>
              </w:rPr>
              <w:t>☐</w:t>
            </w:r>
            <w:r w:rsidRPr="008264D3">
              <w:rPr>
                <w:rFonts w:cstheme="minorHAnsi"/>
                <w:sz w:val="24"/>
                <w:szCs w:val="24"/>
              </w:rPr>
              <w:t xml:space="preserve"> Competencia</w:t>
            </w:r>
          </w:p>
          <w:p w14:paraId="0A4F3791" w14:textId="16160DDB" w:rsidR="008264D3" w:rsidRPr="008264D3" w:rsidRDefault="008264D3" w:rsidP="008264D3">
            <w:pPr>
              <w:rPr>
                <w:rFonts w:cstheme="minorHAnsi"/>
                <w:sz w:val="24"/>
                <w:szCs w:val="24"/>
              </w:rPr>
            </w:pPr>
            <w:r w:rsidRPr="008264D3">
              <w:rPr>
                <w:rFonts w:cstheme="minorHAnsi"/>
                <w:sz w:val="24"/>
                <w:szCs w:val="24"/>
              </w:rPr>
              <w:t xml:space="preserve">     Internacional</w:t>
            </w:r>
          </w:p>
        </w:tc>
        <w:tc>
          <w:tcPr>
            <w:tcW w:w="2207" w:type="dxa"/>
          </w:tcPr>
          <w:p w14:paraId="1C135ED0" w14:textId="797946C9" w:rsidR="008264D3" w:rsidRPr="008264D3" w:rsidRDefault="001F30ED" w:rsidP="008264D3">
            <w:pPr>
              <w:rPr>
                <w:rFonts w:cstheme="minorHAnsi"/>
                <w:sz w:val="24"/>
                <w:szCs w:val="24"/>
              </w:rPr>
            </w:pPr>
            <w:r w:rsidRPr="005838C1">
              <w:rPr>
                <w:rFonts w:ascii="Segoe UI Symbol" w:hAnsi="Segoe UI Symbol" w:cs="Segoe UI Symbol"/>
                <w:sz w:val="24"/>
                <w:szCs w:val="24"/>
              </w:rPr>
              <w:t>☑</w:t>
            </w:r>
            <w:r w:rsidR="008264D3" w:rsidRPr="008264D3">
              <w:rPr>
                <w:rFonts w:cstheme="minorHAnsi"/>
                <w:sz w:val="24"/>
                <w:szCs w:val="24"/>
              </w:rPr>
              <w:t xml:space="preserve"> Consolidado</w:t>
            </w:r>
          </w:p>
        </w:tc>
        <w:tc>
          <w:tcPr>
            <w:tcW w:w="2207" w:type="dxa"/>
          </w:tcPr>
          <w:p w14:paraId="2E2920B0" w14:textId="30C47BBA" w:rsidR="008264D3" w:rsidRPr="008264D3" w:rsidRDefault="008264D3" w:rsidP="008264D3">
            <w:pPr>
              <w:rPr>
                <w:rFonts w:cstheme="minorHAnsi"/>
                <w:sz w:val="24"/>
                <w:szCs w:val="24"/>
              </w:rPr>
            </w:pPr>
            <w:r w:rsidRPr="008264D3">
              <w:rPr>
                <w:rFonts w:ascii="Segoe UI Symbol" w:hAnsi="Segoe UI Symbol" w:cs="Segoe UI Symbol"/>
                <w:sz w:val="24"/>
                <w:szCs w:val="24"/>
              </w:rPr>
              <w:t>☐</w:t>
            </w:r>
            <w:r w:rsidRPr="008264D3">
              <w:rPr>
                <w:rFonts w:cstheme="minorHAnsi"/>
                <w:sz w:val="24"/>
                <w:szCs w:val="24"/>
              </w:rPr>
              <w:t xml:space="preserve"> En desarrollo</w:t>
            </w:r>
          </w:p>
        </w:tc>
        <w:tc>
          <w:tcPr>
            <w:tcW w:w="2207" w:type="dxa"/>
          </w:tcPr>
          <w:p w14:paraId="7AD7D295" w14:textId="0D112DD2" w:rsidR="008264D3" w:rsidRPr="008264D3" w:rsidRDefault="008264D3" w:rsidP="008264D3">
            <w:pPr>
              <w:spacing w:after="160" w:line="259" w:lineRule="auto"/>
              <w:rPr>
                <w:rFonts w:cstheme="minorHAnsi"/>
                <w:sz w:val="24"/>
                <w:szCs w:val="24"/>
              </w:rPr>
            </w:pPr>
            <w:r w:rsidRPr="008264D3">
              <w:rPr>
                <w:rFonts w:ascii="Segoe UI Symbol" w:hAnsi="Segoe UI Symbol" w:cs="Segoe UI Symbol"/>
                <w:sz w:val="24"/>
                <w:szCs w:val="24"/>
              </w:rPr>
              <w:t>☐</w:t>
            </w:r>
            <w:r w:rsidRPr="008264D3">
              <w:rPr>
                <w:rFonts w:cstheme="minorHAnsi"/>
                <w:sz w:val="24"/>
                <w:szCs w:val="24"/>
              </w:rPr>
              <w:t xml:space="preserve"> Ninguno</w:t>
            </w:r>
          </w:p>
        </w:tc>
      </w:tr>
    </w:tbl>
    <w:p w14:paraId="2F331921" w14:textId="77777777" w:rsidR="008264D3" w:rsidRPr="008264D3" w:rsidRDefault="008264D3" w:rsidP="001F3EB1">
      <w:pPr>
        <w:ind w:left="708"/>
        <w:jc w:val="both"/>
        <w:rPr>
          <w:rFonts w:cstheme="minorHAnsi"/>
          <w:sz w:val="24"/>
          <w:szCs w:val="24"/>
        </w:rPr>
      </w:pPr>
    </w:p>
    <w:p w14:paraId="3E075DD8" w14:textId="628BEA31" w:rsidR="000F49A9" w:rsidRPr="008264D3" w:rsidRDefault="000F49A9" w:rsidP="001F3EB1">
      <w:pPr>
        <w:ind w:left="708"/>
        <w:jc w:val="both"/>
        <w:rPr>
          <w:rFonts w:cstheme="minorHAnsi"/>
          <w:sz w:val="24"/>
          <w:szCs w:val="24"/>
        </w:rPr>
      </w:pPr>
      <w:r w:rsidRPr="008264D3">
        <w:rPr>
          <w:rFonts w:cstheme="minorHAnsi"/>
          <w:sz w:val="24"/>
          <w:szCs w:val="24"/>
        </w:rPr>
        <w:t>Rúbrica 1.10. Se considera satisfactorio si cumple con al menos el 50% e insatisfactorio si no lo cumple.</w:t>
      </w:r>
    </w:p>
    <w:p w14:paraId="3BA7FD1D" w14:textId="0073D5BC" w:rsidR="000F49A9" w:rsidRPr="008264D3" w:rsidRDefault="001F30ED" w:rsidP="008264D3">
      <w:pPr>
        <w:ind w:left="708"/>
        <w:jc w:val="center"/>
        <w:rPr>
          <w:rFonts w:cstheme="minorHAnsi"/>
          <w:sz w:val="24"/>
          <w:szCs w:val="24"/>
        </w:rPr>
      </w:pPr>
      <w:r w:rsidRPr="005838C1">
        <w:rPr>
          <w:rFonts w:ascii="Segoe UI Symbol" w:hAnsi="Segoe UI Symbol" w:cs="Segoe UI Symbol"/>
          <w:sz w:val="24"/>
          <w:szCs w:val="24"/>
        </w:rPr>
        <w:lastRenderedPageBreak/>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36A60C9D" w14:textId="77777777" w:rsidR="000F49A9" w:rsidRPr="008264D3" w:rsidRDefault="000F49A9" w:rsidP="001F3EB1">
      <w:pPr>
        <w:ind w:left="708"/>
        <w:jc w:val="both"/>
        <w:rPr>
          <w:rFonts w:cstheme="minorHAnsi"/>
          <w:sz w:val="24"/>
          <w:szCs w:val="24"/>
        </w:rPr>
      </w:pPr>
      <w:r w:rsidRPr="008264D3">
        <w:rPr>
          <w:rFonts w:cstheme="minorHAnsi"/>
          <w:sz w:val="24"/>
          <w:szCs w:val="24"/>
        </w:rPr>
        <w:t>Rúbrica 1.11. Se considera satisfactorio si cumple con el 100% e insatisfactorio si no lo cumple.</w:t>
      </w:r>
    </w:p>
    <w:p w14:paraId="1B3EBD07" w14:textId="54E35702" w:rsidR="000F49A9" w:rsidRPr="008264D3" w:rsidRDefault="001F30ED" w:rsidP="008264D3">
      <w:pPr>
        <w:ind w:left="708"/>
        <w:jc w:val="center"/>
        <w:rPr>
          <w:rFonts w:cstheme="minorHAnsi"/>
          <w:sz w:val="24"/>
          <w:szCs w:val="24"/>
        </w:rPr>
      </w:pPr>
      <w:r w:rsidRPr="005838C1">
        <w:rPr>
          <w:rFonts w:ascii="Segoe UI Symbol" w:hAnsi="Segoe UI Symbol" w:cs="Segoe UI Symbol"/>
          <w:sz w:val="24"/>
          <w:szCs w:val="24"/>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50E66ECA" w14:textId="77777777" w:rsidR="000F49A9" w:rsidRPr="008264D3" w:rsidRDefault="000F49A9" w:rsidP="001F3EB1">
      <w:pPr>
        <w:ind w:left="708"/>
        <w:jc w:val="both"/>
        <w:rPr>
          <w:rFonts w:cstheme="minorHAnsi"/>
          <w:sz w:val="24"/>
          <w:szCs w:val="24"/>
        </w:rPr>
      </w:pPr>
      <w:r w:rsidRPr="008264D3">
        <w:rPr>
          <w:rFonts w:cstheme="minorHAnsi"/>
          <w:sz w:val="24"/>
          <w:szCs w:val="24"/>
        </w:rPr>
        <w:t>Rúbrica 1.12. Se considera satisfactorio si cumple con el 100% e insatisfactorio si no lo cumple.</w:t>
      </w:r>
    </w:p>
    <w:p w14:paraId="33350C88" w14:textId="4833B5C3" w:rsidR="000F49A9" w:rsidRPr="008264D3" w:rsidRDefault="001F30ED" w:rsidP="008264D3">
      <w:pPr>
        <w:ind w:left="708"/>
        <w:jc w:val="center"/>
        <w:rPr>
          <w:rFonts w:cstheme="minorHAnsi"/>
          <w:sz w:val="24"/>
          <w:szCs w:val="24"/>
        </w:rPr>
      </w:pPr>
      <w:r w:rsidRPr="005838C1">
        <w:rPr>
          <w:rFonts w:ascii="Segoe UI Symbol" w:hAnsi="Segoe UI Symbol" w:cs="Segoe UI Symbol"/>
          <w:sz w:val="24"/>
          <w:szCs w:val="24"/>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152E8C62" w14:textId="77777777" w:rsidR="000F49A9" w:rsidRPr="008264D3" w:rsidRDefault="000F49A9" w:rsidP="001F3EB1">
      <w:pPr>
        <w:ind w:left="708"/>
        <w:jc w:val="both"/>
        <w:rPr>
          <w:rFonts w:cstheme="minorHAnsi"/>
          <w:sz w:val="24"/>
          <w:szCs w:val="24"/>
        </w:rPr>
      </w:pPr>
      <w:r w:rsidRPr="008264D3">
        <w:rPr>
          <w:rFonts w:cstheme="minorHAnsi"/>
          <w:sz w:val="24"/>
          <w:szCs w:val="24"/>
        </w:rPr>
        <w:t>Rúbrica 1.13. Se considera satisfactorio si cumple con el 100% e insatisfactorio si no lo cumple.</w:t>
      </w:r>
    </w:p>
    <w:p w14:paraId="35CC5050" w14:textId="221037F8" w:rsidR="000F49A9" w:rsidRPr="008264D3" w:rsidRDefault="001F30ED" w:rsidP="008264D3">
      <w:pPr>
        <w:ind w:left="708"/>
        <w:jc w:val="center"/>
        <w:rPr>
          <w:rFonts w:cstheme="minorHAnsi"/>
          <w:sz w:val="24"/>
          <w:szCs w:val="24"/>
        </w:rPr>
      </w:pPr>
      <w:r w:rsidRPr="005838C1">
        <w:rPr>
          <w:rFonts w:ascii="Segoe UI Symbol" w:hAnsi="Segoe UI Symbol" w:cs="Segoe UI Symbol"/>
          <w:sz w:val="24"/>
          <w:szCs w:val="24"/>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7A31D630" w14:textId="77777777" w:rsidR="000F49A9" w:rsidRPr="008264D3" w:rsidRDefault="000F49A9" w:rsidP="001F3EB1">
      <w:pPr>
        <w:ind w:left="708"/>
        <w:jc w:val="both"/>
        <w:rPr>
          <w:rFonts w:cstheme="minorHAnsi"/>
          <w:sz w:val="24"/>
          <w:szCs w:val="24"/>
        </w:rPr>
      </w:pPr>
      <w:r w:rsidRPr="008264D3">
        <w:rPr>
          <w:rFonts w:cstheme="minorHAnsi"/>
          <w:sz w:val="24"/>
          <w:szCs w:val="24"/>
        </w:rPr>
        <w:t>Rúbrica 1.14. Se considera satisfactorio si cumple con el 100% e insatisfactorio si no lo cumple.</w:t>
      </w:r>
    </w:p>
    <w:p w14:paraId="64F2FA6D" w14:textId="25F3A43B" w:rsidR="000F49A9" w:rsidRPr="008264D3" w:rsidRDefault="001F30ED" w:rsidP="008264D3">
      <w:pPr>
        <w:ind w:left="708"/>
        <w:jc w:val="center"/>
        <w:rPr>
          <w:rFonts w:cstheme="minorHAnsi"/>
          <w:sz w:val="24"/>
          <w:szCs w:val="24"/>
        </w:rPr>
      </w:pPr>
      <w:r w:rsidRPr="005838C1">
        <w:rPr>
          <w:rFonts w:ascii="Segoe UI Symbol" w:hAnsi="Segoe UI Symbol" w:cs="Segoe UI Symbol"/>
          <w:sz w:val="24"/>
          <w:szCs w:val="24"/>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7A7938C3" w14:textId="2CA45609" w:rsidR="000F49A9" w:rsidRPr="008264D3" w:rsidRDefault="000F49A9" w:rsidP="001F3EB1">
      <w:pPr>
        <w:ind w:left="708"/>
        <w:jc w:val="both"/>
        <w:rPr>
          <w:rFonts w:cstheme="minorHAnsi"/>
          <w:sz w:val="24"/>
          <w:szCs w:val="24"/>
        </w:rPr>
      </w:pPr>
      <w:r w:rsidRPr="008264D3">
        <w:rPr>
          <w:rFonts w:cstheme="minorHAnsi"/>
          <w:sz w:val="24"/>
          <w:szCs w:val="24"/>
        </w:rPr>
        <w:t>Rúbrica 1.15. Se considera satisfactorio si cumple con al menos 2 estudiantes e insatisfactorio si no lo cumple.</w:t>
      </w:r>
    </w:p>
    <w:p w14:paraId="178390E5" w14:textId="2E5CF11E" w:rsidR="000F49A9" w:rsidRPr="008264D3" w:rsidRDefault="001F30ED" w:rsidP="008264D3">
      <w:pPr>
        <w:ind w:left="708"/>
        <w:jc w:val="center"/>
        <w:rPr>
          <w:rFonts w:cstheme="minorHAnsi"/>
          <w:sz w:val="24"/>
          <w:szCs w:val="24"/>
        </w:rPr>
      </w:pPr>
      <w:r w:rsidRPr="005838C1">
        <w:rPr>
          <w:rFonts w:ascii="Segoe UI Symbol" w:hAnsi="Segoe UI Symbol" w:cs="Segoe UI Symbol"/>
          <w:sz w:val="24"/>
          <w:szCs w:val="24"/>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2D5A6501" w14:textId="0B3277D4" w:rsidR="000F49A9" w:rsidRPr="008264D3" w:rsidRDefault="001E5508" w:rsidP="001F3EB1">
      <w:pPr>
        <w:ind w:left="708"/>
        <w:jc w:val="both"/>
        <w:rPr>
          <w:rFonts w:cstheme="minorHAnsi"/>
          <w:color w:val="FF0000"/>
          <w:sz w:val="24"/>
          <w:szCs w:val="24"/>
        </w:rPr>
      </w:pPr>
      <w:r>
        <w:rPr>
          <w:rFonts w:cstheme="minorHAnsi"/>
          <w:color w:val="FF0000"/>
          <w:sz w:val="24"/>
          <w:szCs w:val="24"/>
        </w:rPr>
        <w:t>Cumple. La planta academica esta compuesta por profesores investigadores con perfil afin y comprometidos con el posgrado, paricipando activamente en el mismo y con una trayectoria consolidada</w:t>
      </w:r>
      <w:r w:rsidR="000F49A9" w:rsidRPr="008264D3">
        <w:rPr>
          <w:rFonts w:cstheme="minorHAnsi"/>
          <w:color w:val="FF0000"/>
          <w:sz w:val="24"/>
          <w:szCs w:val="24"/>
        </w:rPr>
        <w:t>.</w:t>
      </w:r>
    </w:p>
    <w:p w14:paraId="5FF18F2F" w14:textId="77777777" w:rsidR="001F3EB1" w:rsidRPr="008264D3" w:rsidRDefault="001F3EB1" w:rsidP="001F3EB1">
      <w:pPr>
        <w:ind w:left="708"/>
        <w:jc w:val="both"/>
        <w:rPr>
          <w:rFonts w:cstheme="minorHAnsi"/>
          <w:sz w:val="24"/>
          <w:szCs w:val="24"/>
        </w:rPr>
      </w:pPr>
    </w:p>
    <w:p w14:paraId="7FE19999" w14:textId="77777777" w:rsidR="000F49A9" w:rsidRPr="008264D3" w:rsidRDefault="000F49A9" w:rsidP="001F3EB1">
      <w:pPr>
        <w:jc w:val="both"/>
        <w:rPr>
          <w:rFonts w:cstheme="minorHAnsi"/>
          <w:b/>
          <w:bCs/>
          <w:sz w:val="24"/>
          <w:szCs w:val="24"/>
        </w:rPr>
      </w:pPr>
      <w:r w:rsidRPr="008264D3">
        <w:rPr>
          <w:rFonts w:cstheme="minorHAnsi"/>
          <w:b/>
          <w:bCs/>
          <w:sz w:val="24"/>
          <w:szCs w:val="24"/>
        </w:rPr>
        <w:t xml:space="preserve">2. Seguimiento de egresados </w:t>
      </w:r>
    </w:p>
    <w:p w14:paraId="0CCE724E" w14:textId="77777777" w:rsidR="000F49A9" w:rsidRPr="008264D3" w:rsidRDefault="000F49A9" w:rsidP="001F3EB1">
      <w:pPr>
        <w:ind w:left="708"/>
        <w:jc w:val="both"/>
        <w:rPr>
          <w:rFonts w:cstheme="minorHAnsi"/>
          <w:sz w:val="24"/>
          <w:szCs w:val="24"/>
        </w:rPr>
      </w:pPr>
      <w:r w:rsidRPr="008264D3">
        <w:rPr>
          <w:rFonts w:cstheme="minorHAnsi"/>
          <w:sz w:val="24"/>
          <w:szCs w:val="24"/>
        </w:rPr>
        <w:t>Rúbrica 2.1. Se considera satisfactorio si cuenta con el mecanismo e insatisfactorio si no lo tiene.</w:t>
      </w:r>
    </w:p>
    <w:p w14:paraId="6703C737" w14:textId="71D1744A" w:rsidR="000F49A9" w:rsidRPr="008264D3" w:rsidRDefault="00FD50D9" w:rsidP="008264D3">
      <w:pPr>
        <w:ind w:left="708"/>
        <w:jc w:val="center"/>
        <w:rPr>
          <w:rFonts w:cstheme="minorHAnsi"/>
          <w:sz w:val="24"/>
          <w:szCs w:val="24"/>
        </w:rPr>
      </w:pPr>
      <w:r w:rsidRPr="005838C1">
        <w:rPr>
          <w:rFonts w:ascii="Segoe UI Symbol" w:hAnsi="Segoe UI Symbol" w:cs="Segoe UI Symbol"/>
          <w:sz w:val="24"/>
          <w:szCs w:val="24"/>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16FE819E" w14:textId="12842FA2" w:rsidR="000F49A9" w:rsidRPr="008264D3" w:rsidRDefault="000F49A9" w:rsidP="001F3EB1">
      <w:pPr>
        <w:ind w:left="708"/>
        <w:jc w:val="both"/>
        <w:rPr>
          <w:rFonts w:cstheme="minorHAnsi"/>
          <w:color w:val="FF0000"/>
          <w:sz w:val="24"/>
          <w:szCs w:val="24"/>
        </w:rPr>
      </w:pPr>
      <w:r w:rsidRPr="008264D3">
        <w:rPr>
          <w:rFonts w:cstheme="minorHAnsi"/>
          <w:color w:val="FF0000"/>
          <w:sz w:val="24"/>
          <w:szCs w:val="24"/>
        </w:rPr>
        <w:t>C</w:t>
      </w:r>
      <w:r w:rsidR="001E5508">
        <w:rPr>
          <w:rFonts w:cstheme="minorHAnsi"/>
          <w:color w:val="FF0000"/>
          <w:sz w:val="24"/>
          <w:szCs w:val="24"/>
        </w:rPr>
        <w:t xml:space="preserve">umple. El posgrado cuenta con el apoyo institucional para el seguimiento periodico de los egresados. Es deseable que el mismo posgrado cuente con sus mecanismos de seguimiento y contacto de egresados. </w:t>
      </w:r>
    </w:p>
    <w:p w14:paraId="41F0F882" w14:textId="77777777" w:rsidR="001F3EB1" w:rsidRPr="008264D3" w:rsidRDefault="001F3EB1" w:rsidP="001F3EB1">
      <w:pPr>
        <w:ind w:left="708"/>
        <w:jc w:val="both"/>
        <w:rPr>
          <w:rFonts w:cstheme="minorHAnsi"/>
          <w:sz w:val="24"/>
          <w:szCs w:val="24"/>
        </w:rPr>
      </w:pPr>
    </w:p>
    <w:p w14:paraId="3CBF4ECF" w14:textId="77777777" w:rsidR="000F49A9" w:rsidRPr="008264D3" w:rsidRDefault="000F49A9" w:rsidP="001F3EB1">
      <w:pPr>
        <w:jc w:val="both"/>
        <w:rPr>
          <w:rFonts w:cstheme="minorHAnsi"/>
          <w:b/>
          <w:bCs/>
          <w:sz w:val="24"/>
          <w:szCs w:val="24"/>
        </w:rPr>
      </w:pPr>
      <w:r w:rsidRPr="008264D3">
        <w:rPr>
          <w:rFonts w:cstheme="minorHAnsi"/>
          <w:b/>
          <w:bCs/>
          <w:sz w:val="24"/>
          <w:szCs w:val="24"/>
        </w:rPr>
        <w:t xml:space="preserve">3. Producción académica </w:t>
      </w:r>
    </w:p>
    <w:p w14:paraId="1CF3FD0B" w14:textId="378550E4" w:rsidR="000F49A9" w:rsidRPr="008264D3" w:rsidRDefault="000F49A9" w:rsidP="001F3EB1">
      <w:pPr>
        <w:ind w:left="708"/>
        <w:jc w:val="both"/>
        <w:rPr>
          <w:rFonts w:cstheme="minorHAnsi"/>
          <w:sz w:val="24"/>
          <w:szCs w:val="24"/>
        </w:rPr>
      </w:pPr>
      <w:r w:rsidRPr="008264D3">
        <w:rPr>
          <w:rFonts w:cstheme="minorHAnsi"/>
          <w:sz w:val="24"/>
          <w:szCs w:val="24"/>
        </w:rPr>
        <w:lastRenderedPageBreak/>
        <w:t>Rúbrica3.1. Se considera satisfactorio si cuenta con al menos el 60% e insatisfactorio si no lo cumple.</w:t>
      </w:r>
    </w:p>
    <w:p w14:paraId="573F3ECD" w14:textId="10ABFFAE" w:rsidR="000F49A9" w:rsidRPr="008264D3" w:rsidRDefault="00FD50D9" w:rsidP="008264D3">
      <w:pPr>
        <w:ind w:left="708"/>
        <w:jc w:val="center"/>
        <w:rPr>
          <w:rFonts w:cstheme="minorHAnsi"/>
          <w:sz w:val="24"/>
          <w:szCs w:val="24"/>
        </w:rPr>
      </w:pPr>
      <w:r w:rsidRPr="005838C1">
        <w:rPr>
          <w:rFonts w:ascii="Segoe UI Symbol" w:hAnsi="Segoe UI Symbol" w:cs="Segoe UI Symbol"/>
          <w:sz w:val="24"/>
          <w:szCs w:val="24"/>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4A77B607" w14:textId="27BA2AE0" w:rsidR="000F49A9" w:rsidRPr="008264D3" w:rsidRDefault="000F49A9" w:rsidP="001F3EB1">
      <w:pPr>
        <w:ind w:left="708"/>
        <w:jc w:val="both"/>
        <w:rPr>
          <w:rFonts w:cstheme="minorHAnsi"/>
          <w:sz w:val="24"/>
          <w:szCs w:val="24"/>
        </w:rPr>
      </w:pPr>
      <w:r w:rsidRPr="008264D3">
        <w:rPr>
          <w:rFonts w:cstheme="minorHAnsi"/>
          <w:sz w:val="24"/>
          <w:szCs w:val="24"/>
        </w:rPr>
        <w:t>Rúbrica 3.2. Se considera satisfactorio si cada profesor o profesora del Núcleo Básico cuenta con al menos 3 productos de trabajo durante el periodo de evaluación e insatisfactorio si no lo cumple.</w:t>
      </w:r>
    </w:p>
    <w:p w14:paraId="6D8F0966" w14:textId="0BAA853A" w:rsidR="000F49A9" w:rsidRPr="008264D3" w:rsidRDefault="00FD50D9" w:rsidP="008264D3">
      <w:pPr>
        <w:ind w:left="708"/>
        <w:jc w:val="center"/>
        <w:rPr>
          <w:rFonts w:cstheme="minorHAnsi"/>
          <w:sz w:val="24"/>
          <w:szCs w:val="24"/>
        </w:rPr>
      </w:pPr>
      <w:r w:rsidRPr="005838C1">
        <w:rPr>
          <w:rFonts w:ascii="Segoe UI Symbol" w:hAnsi="Segoe UI Symbol" w:cs="Segoe UI Symbol"/>
          <w:sz w:val="24"/>
          <w:szCs w:val="24"/>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4726BEF8" w14:textId="2C0B99F6" w:rsidR="000F49A9" w:rsidRPr="008264D3" w:rsidRDefault="000F49A9" w:rsidP="001F3EB1">
      <w:pPr>
        <w:ind w:left="708"/>
        <w:jc w:val="both"/>
        <w:rPr>
          <w:rFonts w:cstheme="minorHAnsi"/>
          <w:sz w:val="24"/>
          <w:szCs w:val="24"/>
        </w:rPr>
      </w:pPr>
      <w:r w:rsidRPr="008264D3">
        <w:rPr>
          <w:rFonts w:cstheme="minorHAnsi"/>
          <w:sz w:val="24"/>
          <w:szCs w:val="24"/>
        </w:rPr>
        <w:t>Rúbrica 3.3. Se considera satisfactorio si cumple con al menos el 80% e insatisfactorio si no lo cumple.</w:t>
      </w:r>
    </w:p>
    <w:p w14:paraId="34791852" w14:textId="5CA4FE5A" w:rsidR="000F49A9" w:rsidRPr="008264D3" w:rsidRDefault="000F49A9" w:rsidP="008264D3">
      <w:pPr>
        <w:ind w:left="708"/>
        <w:jc w:val="center"/>
        <w:rPr>
          <w:rFonts w:cstheme="minorHAnsi"/>
          <w:sz w:val="24"/>
          <w:szCs w:val="24"/>
        </w:rPr>
      </w:pPr>
      <w:r w:rsidRPr="008264D3">
        <w:rPr>
          <w:rFonts w:ascii="Segoe UI Symbol" w:hAnsi="Segoe UI Symbol" w:cs="Segoe UI Symbol"/>
          <w:sz w:val="24"/>
          <w:szCs w:val="24"/>
        </w:rPr>
        <w:t>☐</w:t>
      </w:r>
      <w:r w:rsidRPr="008264D3">
        <w:rPr>
          <w:rFonts w:cstheme="minorHAnsi"/>
          <w:sz w:val="24"/>
          <w:szCs w:val="24"/>
        </w:rPr>
        <w:t xml:space="preserve"> Satisfactorio </w:t>
      </w:r>
      <w:r w:rsidR="00E40FB1" w:rsidRPr="00A54B2E">
        <w:rPr>
          <w:rFonts w:ascii="Segoe UI Symbol" w:hAnsi="Segoe UI Symbol" w:cs="Segoe UI Symbol"/>
          <w:color w:val="FF0000"/>
          <w:sz w:val="32"/>
          <w:szCs w:val="32"/>
        </w:rPr>
        <w:t>☒</w:t>
      </w:r>
      <w:r w:rsidRPr="008264D3">
        <w:rPr>
          <w:rFonts w:cstheme="minorHAnsi"/>
          <w:sz w:val="24"/>
          <w:szCs w:val="24"/>
        </w:rPr>
        <w:t xml:space="preserve"> Insatisfactorio</w:t>
      </w:r>
    </w:p>
    <w:p w14:paraId="2E533789" w14:textId="541E29E3" w:rsidR="000F49A9" w:rsidRPr="008264D3" w:rsidRDefault="000F49A9" w:rsidP="001F3EB1">
      <w:pPr>
        <w:ind w:left="708"/>
        <w:jc w:val="both"/>
        <w:rPr>
          <w:rFonts w:cstheme="minorHAnsi"/>
          <w:sz w:val="24"/>
          <w:szCs w:val="24"/>
        </w:rPr>
      </w:pPr>
      <w:r w:rsidRPr="008264D3">
        <w:rPr>
          <w:rFonts w:cstheme="minorHAnsi"/>
          <w:sz w:val="24"/>
          <w:szCs w:val="24"/>
        </w:rPr>
        <w:t>Rúbrica 3.4. Se considera satisfactorio si cumple con al menos el 60% e insatisfactorio si no lo cumple.</w:t>
      </w:r>
    </w:p>
    <w:p w14:paraId="49864C33" w14:textId="678D651F" w:rsidR="000F49A9" w:rsidRPr="008264D3" w:rsidRDefault="00FD50D9" w:rsidP="004E5010">
      <w:pPr>
        <w:ind w:left="708"/>
        <w:jc w:val="center"/>
        <w:rPr>
          <w:rFonts w:cstheme="minorHAnsi"/>
          <w:sz w:val="24"/>
          <w:szCs w:val="24"/>
        </w:rPr>
      </w:pPr>
      <w:r w:rsidRPr="005838C1">
        <w:rPr>
          <w:rFonts w:ascii="Segoe UI Symbol" w:hAnsi="Segoe UI Symbol" w:cs="Segoe UI Symbol"/>
          <w:sz w:val="24"/>
          <w:szCs w:val="24"/>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10D9D94E" w14:textId="2439DA29" w:rsidR="000F49A9" w:rsidRPr="008264D3" w:rsidRDefault="000F49A9" w:rsidP="001F3EB1">
      <w:pPr>
        <w:ind w:left="708"/>
        <w:jc w:val="both"/>
        <w:rPr>
          <w:rFonts w:cstheme="minorHAnsi"/>
          <w:sz w:val="24"/>
          <w:szCs w:val="24"/>
        </w:rPr>
      </w:pPr>
      <w:r w:rsidRPr="008264D3">
        <w:rPr>
          <w:rFonts w:cstheme="minorHAnsi"/>
          <w:sz w:val="24"/>
          <w:szCs w:val="24"/>
        </w:rPr>
        <w:t>Rúbrica 3.5. Se considera satisfactorio si cumple con al menos 50% e insatisfactorio si no lo cumple.</w:t>
      </w:r>
    </w:p>
    <w:p w14:paraId="10724E3F" w14:textId="1BA38484" w:rsidR="000F49A9" w:rsidRPr="008264D3" w:rsidRDefault="00FD50D9" w:rsidP="004E5010">
      <w:pPr>
        <w:ind w:left="708"/>
        <w:jc w:val="center"/>
        <w:rPr>
          <w:rFonts w:cstheme="minorHAnsi"/>
          <w:sz w:val="24"/>
          <w:szCs w:val="24"/>
        </w:rPr>
      </w:pPr>
      <w:r w:rsidRPr="005838C1">
        <w:rPr>
          <w:rFonts w:ascii="Segoe UI Symbol" w:hAnsi="Segoe UI Symbol" w:cs="Segoe UI Symbol"/>
          <w:sz w:val="24"/>
          <w:szCs w:val="24"/>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0C307040" w14:textId="77777777" w:rsidR="000F49A9" w:rsidRPr="008264D3" w:rsidRDefault="000F49A9" w:rsidP="001F3EB1">
      <w:pPr>
        <w:ind w:left="708"/>
        <w:jc w:val="both"/>
        <w:rPr>
          <w:rFonts w:cstheme="minorHAnsi"/>
          <w:sz w:val="24"/>
          <w:szCs w:val="24"/>
        </w:rPr>
      </w:pPr>
      <w:r w:rsidRPr="008264D3">
        <w:rPr>
          <w:rFonts w:cstheme="minorHAnsi"/>
          <w:sz w:val="24"/>
          <w:szCs w:val="24"/>
        </w:rPr>
        <w:t>Rúbrica 3.6. Se considera satisfactorio si cumple con el 100% e insatisfactorio si no lo cumple.</w:t>
      </w:r>
    </w:p>
    <w:p w14:paraId="394F04EB" w14:textId="33D6D489" w:rsidR="000F49A9" w:rsidRPr="008264D3" w:rsidRDefault="00FD50D9" w:rsidP="004E5010">
      <w:pPr>
        <w:ind w:left="708"/>
        <w:jc w:val="center"/>
        <w:rPr>
          <w:rFonts w:cstheme="minorHAnsi"/>
          <w:sz w:val="24"/>
          <w:szCs w:val="24"/>
        </w:rPr>
      </w:pPr>
      <w:r w:rsidRPr="005838C1">
        <w:rPr>
          <w:rFonts w:ascii="Segoe UI Symbol" w:hAnsi="Segoe UI Symbol" w:cs="Segoe UI Symbol"/>
          <w:sz w:val="24"/>
          <w:szCs w:val="24"/>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277C71A8" w14:textId="77777777" w:rsidR="000F49A9" w:rsidRPr="008264D3" w:rsidRDefault="000F49A9" w:rsidP="001F3EB1">
      <w:pPr>
        <w:ind w:left="708"/>
        <w:jc w:val="both"/>
        <w:rPr>
          <w:rFonts w:cstheme="minorHAnsi"/>
          <w:sz w:val="24"/>
          <w:szCs w:val="24"/>
        </w:rPr>
      </w:pPr>
      <w:r w:rsidRPr="008264D3">
        <w:rPr>
          <w:rFonts w:cstheme="minorHAnsi"/>
          <w:sz w:val="24"/>
          <w:szCs w:val="24"/>
        </w:rPr>
        <w:t>Rúbrica 3.7. Se considera satisfactorio si cumple con el 100% e insatisfactorio si no lo cumple.</w:t>
      </w:r>
    </w:p>
    <w:p w14:paraId="6C20FC0A" w14:textId="612C0DC3" w:rsidR="000F49A9" w:rsidRPr="008264D3" w:rsidRDefault="00FD50D9" w:rsidP="004E5010">
      <w:pPr>
        <w:ind w:left="708"/>
        <w:jc w:val="center"/>
        <w:rPr>
          <w:rFonts w:cstheme="minorHAnsi"/>
          <w:sz w:val="24"/>
          <w:szCs w:val="24"/>
        </w:rPr>
      </w:pPr>
      <w:r w:rsidRPr="005838C1">
        <w:rPr>
          <w:rFonts w:ascii="Segoe UI Symbol" w:hAnsi="Segoe UI Symbol" w:cs="Segoe UI Symbol"/>
          <w:sz w:val="24"/>
          <w:szCs w:val="24"/>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48720CCF" w14:textId="77777777" w:rsidR="000F49A9" w:rsidRPr="008264D3" w:rsidRDefault="000F49A9" w:rsidP="001F3EB1">
      <w:pPr>
        <w:ind w:left="708"/>
        <w:jc w:val="both"/>
        <w:rPr>
          <w:rFonts w:cstheme="minorHAnsi"/>
          <w:sz w:val="24"/>
          <w:szCs w:val="24"/>
        </w:rPr>
      </w:pPr>
      <w:r w:rsidRPr="008264D3">
        <w:rPr>
          <w:rFonts w:cstheme="minorHAnsi"/>
          <w:sz w:val="24"/>
          <w:szCs w:val="24"/>
        </w:rPr>
        <w:t>Rúbrica 3.8. Se considera satisfactorio si cumple con el 100% e insatisfactorio si no lo cumple.</w:t>
      </w:r>
    </w:p>
    <w:p w14:paraId="5A6240BB" w14:textId="3D925524" w:rsidR="000F49A9" w:rsidRPr="008264D3" w:rsidRDefault="00FD50D9" w:rsidP="004E5010">
      <w:pPr>
        <w:ind w:left="708"/>
        <w:jc w:val="center"/>
        <w:rPr>
          <w:rFonts w:cstheme="minorHAnsi"/>
          <w:sz w:val="24"/>
          <w:szCs w:val="24"/>
        </w:rPr>
      </w:pPr>
      <w:r w:rsidRPr="005838C1">
        <w:rPr>
          <w:rFonts w:ascii="Segoe UI Symbol" w:hAnsi="Segoe UI Symbol" w:cs="Segoe UI Symbol"/>
          <w:sz w:val="24"/>
          <w:szCs w:val="24"/>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2C82886B" w14:textId="051613B3" w:rsidR="001F3EB1" w:rsidRPr="00281243" w:rsidRDefault="000F49A9" w:rsidP="00281243">
      <w:pPr>
        <w:ind w:left="708"/>
        <w:jc w:val="both"/>
        <w:rPr>
          <w:rFonts w:cstheme="minorHAnsi"/>
          <w:color w:val="FF0000"/>
          <w:sz w:val="24"/>
          <w:szCs w:val="24"/>
        </w:rPr>
      </w:pPr>
      <w:r w:rsidRPr="008264D3">
        <w:rPr>
          <w:rFonts w:cstheme="minorHAnsi"/>
          <w:color w:val="FF0000"/>
          <w:sz w:val="24"/>
          <w:szCs w:val="24"/>
        </w:rPr>
        <w:t>C</w:t>
      </w:r>
      <w:r w:rsidR="00281243">
        <w:rPr>
          <w:rFonts w:cstheme="minorHAnsi"/>
          <w:color w:val="FF0000"/>
          <w:sz w:val="24"/>
          <w:szCs w:val="24"/>
        </w:rPr>
        <w:t xml:space="preserve">umple. La producción academica de profesores y alumnos del posgrado es original e importante y relacionada a las LGAC del posgrado. Es deseable que se asocien proyectos internos a las LGAC del posgrado. </w:t>
      </w:r>
    </w:p>
    <w:p w14:paraId="508A5F34" w14:textId="77777777" w:rsidR="00281243" w:rsidRDefault="00281243" w:rsidP="001F3EB1">
      <w:pPr>
        <w:jc w:val="both"/>
        <w:rPr>
          <w:rFonts w:cstheme="minorHAnsi"/>
          <w:b/>
          <w:bCs/>
          <w:sz w:val="24"/>
          <w:szCs w:val="24"/>
        </w:rPr>
      </w:pPr>
    </w:p>
    <w:p w14:paraId="4DE8B96A" w14:textId="3AFE803C" w:rsidR="000F49A9" w:rsidRPr="008264D3" w:rsidRDefault="000F49A9" w:rsidP="001F3EB1">
      <w:pPr>
        <w:jc w:val="both"/>
        <w:rPr>
          <w:rFonts w:cstheme="minorHAnsi"/>
          <w:b/>
          <w:bCs/>
          <w:sz w:val="24"/>
          <w:szCs w:val="24"/>
        </w:rPr>
      </w:pPr>
      <w:r w:rsidRPr="008264D3">
        <w:rPr>
          <w:rFonts w:cstheme="minorHAnsi"/>
          <w:b/>
          <w:bCs/>
          <w:sz w:val="24"/>
          <w:szCs w:val="24"/>
        </w:rPr>
        <w:t xml:space="preserve">4. Alumnado </w:t>
      </w:r>
    </w:p>
    <w:p w14:paraId="741E0234" w14:textId="77777777" w:rsidR="000F49A9" w:rsidRPr="008264D3" w:rsidRDefault="000F49A9" w:rsidP="001F3EB1">
      <w:pPr>
        <w:ind w:left="708"/>
        <w:jc w:val="both"/>
        <w:rPr>
          <w:rFonts w:cstheme="minorHAnsi"/>
          <w:sz w:val="24"/>
          <w:szCs w:val="24"/>
        </w:rPr>
      </w:pPr>
      <w:r w:rsidRPr="008264D3">
        <w:rPr>
          <w:rFonts w:cstheme="minorHAnsi"/>
          <w:sz w:val="24"/>
          <w:szCs w:val="24"/>
        </w:rPr>
        <w:lastRenderedPageBreak/>
        <w:t>Rúbrica 4.1. Se considera satisfactorio si se cumple con el 90% e insatisfactorio si no lo cumple.</w:t>
      </w:r>
    </w:p>
    <w:p w14:paraId="3E4777E8" w14:textId="1FCA7806" w:rsidR="000F49A9" w:rsidRPr="008264D3" w:rsidRDefault="00E40FB1" w:rsidP="004E5010">
      <w:pPr>
        <w:ind w:left="708"/>
        <w:jc w:val="center"/>
        <w:rPr>
          <w:rFonts w:cstheme="minorHAnsi"/>
          <w:sz w:val="24"/>
          <w:szCs w:val="24"/>
        </w:rPr>
      </w:pPr>
      <w:r w:rsidRPr="005838C1">
        <w:rPr>
          <w:rFonts w:ascii="Segoe UI Symbol" w:hAnsi="Segoe UI Symbol" w:cs="Segoe UI Symbol"/>
          <w:sz w:val="24"/>
          <w:szCs w:val="24"/>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7DC0D7D4" w14:textId="5A731190" w:rsidR="000F49A9" w:rsidRPr="008264D3" w:rsidRDefault="000F49A9" w:rsidP="001F3EB1">
      <w:pPr>
        <w:ind w:left="708"/>
        <w:jc w:val="both"/>
        <w:rPr>
          <w:rFonts w:cstheme="minorHAnsi"/>
          <w:sz w:val="24"/>
          <w:szCs w:val="24"/>
        </w:rPr>
      </w:pPr>
      <w:r w:rsidRPr="008264D3">
        <w:rPr>
          <w:rFonts w:cstheme="minorHAnsi"/>
          <w:sz w:val="24"/>
          <w:szCs w:val="24"/>
        </w:rPr>
        <w:t>Rúbrica 4.2 Se considera satisfactorio si se cumple con al menos cuatro de los mecanismos de selección e insatisfactorio si no lo cumple.</w:t>
      </w:r>
    </w:p>
    <w:p w14:paraId="6A24DB45" w14:textId="10D93CF5" w:rsidR="000F49A9" w:rsidRPr="008264D3" w:rsidRDefault="00E40FB1" w:rsidP="004E5010">
      <w:pPr>
        <w:ind w:left="708"/>
        <w:jc w:val="center"/>
        <w:rPr>
          <w:rFonts w:cstheme="minorHAnsi"/>
          <w:sz w:val="24"/>
          <w:szCs w:val="24"/>
        </w:rPr>
      </w:pPr>
      <w:r w:rsidRPr="005838C1">
        <w:rPr>
          <w:rFonts w:ascii="Segoe UI Symbol" w:hAnsi="Segoe UI Symbol" w:cs="Segoe UI Symbol"/>
          <w:sz w:val="24"/>
          <w:szCs w:val="24"/>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22FCDEA1" w14:textId="77777777" w:rsidR="000F49A9" w:rsidRPr="008264D3" w:rsidRDefault="000F49A9" w:rsidP="001F3EB1">
      <w:pPr>
        <w:ind w:left="708"/>
        <w:jc w:val="both"/>
        <w:rPr>
          <w:rFonts w:cstheme="minorHAnsi"/>
          <w:sz w:val="24"/>
          <w:szCs w:val="24"/>
        </w:rPr>
      </w:pPr>
      <w:r w:rsidRPr="008264D3">
        <w:rPr>
          <w:rFonts w:cstheme="minorHAnsi"/>
          <w:sz w:val="24"/>
          <w:szCs w:val="24"/>
        </w:rPr>
        <w:t>Rúbrica 4.3. Se considera satisfactorio si se cumple con el 100% e insatisfactorio si no lo cumple.</w:t>
      </w:r>
    </w:p>
    <w:p w14:paraId="59F583EE" w14:textId="3054CDBF" w:rsidR="000F49A9" w:rsidRPr="008264D3" w:rsidRDefault="00E40FB1" w:rsidP="004E5010">
      <w:pPr>
        <w:ind w:left="708"/>
        <w:jc w:val="center"/>
        <w:rPr>
          <w:rFonts w:cstheme="minorHAnsi"/>
          <w:sz w:val="24"/>
          <w:szCs w:val="24"/>
        </w:rPr>
      </w:pPr>
      <w:r w:rsidRPr="005838C1">
        <w:rPr>
          <w:rFonts w:ascii="Segoe UI Symbol" w:hAnsi="Segoe UI Symbol" w:cs="Segoe UI Symbol"/>
          <w:sz w:val="24"/>
          <w:szCs w:val="24"/>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3AD31934" w14:textId="77777777" w:rsidR="000F49A9" w:rsidRPr="008264D3" w:rsidRDefault="000F49A9" w:rsidP="001F3EB1">
      <w:pPr>
        <w:ind w:left="708"/>
        <w:jc w:val="both"/>
        <w:rPr>
          <w:rFonts w:cstheme="minorHAnsi"/>
          <w:sz w:val="24"/>
          <w:szCs w:val="24"/>
        </w:rPr>
      </w:pPr>
      <w:r w:rsidRPr="008264D3">
        <w:rPr>
          <w:rFonts w:cstheme="minorHAnsi"/>
          <w:sz w:val="24"/>
          <w:szCs w:val="24"/>
        </w:rPr>
        <w:t>Rúbrica 4.4. Se considera satisfactorio si se cumple con el 100% e insatisfactorio si no lo cumple.</w:t>
      </w:r>
    </w:p>
    <w:p w14:paraId="4F7AAE44" w14:textId="20BCFBBF" w:rsidR="000F49A9" w:rsidRPr="008264D3" w:rsidRDefault="00E40FB1" w:rsidP="004E5010">
      <w:pPr>
        <w:ind w:left="708"/>
        <w:jc w:val="center"/>
        <w:rPr>
          <w:rFonts w:cstheme="minorHAnsi"/>
          <w:sz w:val="24"/>
          <w:szCs w:val="24"/>
        </w:rPr>
      </w:pPr>
      <w:r w:rsidRPr="005838C1">
        <w:rPr>
          <w:rFonts w:ascii="Segoe UI Symbol" w:hAnsi="Segoe UI Symbol" w:cs="Segoe UI Symbol"/>
          <w:sz w:val="24"/>
          <w:szCs w:val="24"/>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307C4065" w14:textId="77777777" w:rsidR="000F49A9" w:rsidRPr="008264D3" w:rsidRDefault="000F49A9" w:rsidP="001F3EB1">
      <w:pPr>
        <w:ind w:left="708"/>
        <w:jc w:val="both"/>
        <w:rPr>
          <w:rFonts w:cstheme="minorHAnsi"/>
          <w:sz w:val="24"/>
          <w:szCs w:val="24"/>
        </w:rPr>
      </w:pPr>
      <w:r w:rsidRPr="008264D3">
        <w:rPr>
          <w:rFonts w:cstheme="minorHAnsi"/>
          <w:sz w:val="24"/>
          <w:szCs w:val="24"/>
        </w:rPr>
        <w:t>Rúbrica 4.5. Se considera satisfactorio si se cumple con el 100% e insatisfactorio si no lo cumple.</w:t>
      </w:r>
    </w:p>
    <w:p w14:paraId="29BF266E" w14:textId="1CA1EF37" w:rsidR="000F49A9" w:rsidRPr="008264D3" w:rsidRDefault="00E40FB1" w:rsidP="004E5010">
      <w:pPr>
        <w:ind w:left="708"/>
        <w:jc w:val="center"/>
        <w:rPr>
          <w:rFonts w:cstheme="minorHAnsi"/>
          <w:sz w:val="24"/>
          <w:szCs w:val="24"/>
        </w:rPr>
      </w:pPr>
      <w:r w:rsidRPr="005838C1">
        <w:rPr>
          <w:rFonts w:ascii="Segoe UI Symbol" w:hAnsi="Segoe UI Symbol" w:cs="Segoe UI Symbol"/>
          <w:sz w:val="24"/>
          <w:szCs w:val="24"/>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055B3E72" w14:textId="3B1889F8" w:rsidR="000F49A9" w:rsidRPr="008264D3" w:rsidRDefault="000F49A9" w:rsidP="001F3EB1">
      <w:pPr>
        <w:ind w:left="708"/>
        <w:jc w:val="both"/>
        <w:rPr>
          <w:rFonts w:cstheme="minorHAnsi"/>
          <w:sz w:val="24"/>
          <w:szCs w:val="24"/>
        </w:rPr>
      </w:pPr>
      <w:r w:rsidRPr="008264D3">
        <w:rPr>
          <w:rFonts w:cstheme="minorHAnsi"/>
          <w:sz w:val="24"/>
          <w:szCs w:val="24"/>
        </w:rPr>
        <w:t>Rúbrica 4.6. Se considera satisfactorio si cumple con al menos el 50% e insatisfactorio si no cumple.</w:t>
      </w:r>
    </w:p>
    <w:p w14:paraId="187743E1" w14:textId="68B57B8D" w:rsidR="000F49A9" w:rsidRPr="008264D3" w:rsidRDefault="00E40FB1" w:rsidP="004E5010">
      <w:pPr>
        <w:ind w:left="708"/>
        <w:jc w:val="center"/>
        <w:rPr>
          <w:rFonts w:cstheme="minorHAnsi"/>
          <w:sz w:val="24"/>
          <w:szCs w:val="24"/>
        </w:rPr>
      </w:pPr>
      <w:r w:rsidRPr="005838C1">
        <w:rPr>
          <w:rFonts w:ascii="Segoe UI Symbol" w:hAnsi="Segoe UI Symbol" w:cs="Segoe UI Symbol"/>
          <w:sz w:val="24"/>
          <w:szCs w:val="24"/>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1E6D03F7" w14:textId="0B75A3C6" w:rsidR="000F49A9" w:rsidRPr="008264D3" w:rsidRDefault="000F49A9" w:rsidP="001F3EB1">
      <w:pPr>
        <w:ind w:left="708"/>
        <w:jc w:val="both"/>
        <w:rPr>
          <w:rFonts w:cstheme="minorHAnsi"/>
          <w:sz w:val="24"/>
          <w:szCs w:val="24"/>
        </w:rPr>
      </w:pPr>
      <w:r w:rsidRPr="008264D3">
        <w:rPr>
          <w:rFonts w:cstheme="minorHAnsi"/>
          <w:sz w:val="24"/>
          <w:szCs w:val="24"/>
        </w:rPr>
        <w:t>Rúbrica 4.7. Se considera satisfactorio si cumple con al menos el 50% e insatisfactorio si no cumple.</w:t>
      </w:r>
    </w:p>
    <w:p w14:paraId="573DD83F" w14:textId="7BF29715" w:rsidR="000F49A9" w:rsidRPr="008264D3" w:rsidRDefault="00E40FB1" w:rsidP="004E5010">
      <w:pPr>
        <w:ind w:left="708"/>
        <w:jc w:val="center"/>
        <w:rPr>
          <w:rFonts w:cstheme="minorHAnsi"/>
          <w:sz w:val="24"/>
          <w:szCs w:val="24"/>
        </w:rPr>
      </w:pPr>
      <w:r w:rsidRPr="005838C1">
        <w:rPr>
          <w:rFonts w:ascii="Segoe UI Symbol" w:hAnsi="Segoe UI Symbol" w:cs="Segoe UI Symbol"/>
          <w:sz w:val="24"/>
          <w:szCs w:val="24"/>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7F1CA5E1" w14:textId="175D28D3" w:rsidR="000F49A9" w:rsidRPr="008264D3" w:rsidRDefault="000F49A9" w:rsidP="001F3EB1">
      <w:pPr>
        <w:ind w:left="708"/>
        <w:jc w:val="both"/>
        <w:rPr>
          <w:rFonts w:cstheme="minorHAnsi"/>
          <w:sz w:val="24"/>
          <w:szCs w:val="24"/>
        </w:rPr>
      </w:pPr>
      <w:r w:rsidRPr="008264D3">
        <w:rPr>
          <w:rFonts w:cstheme="minorHAnsi"/>
          <w:sz w:val="24"/>
          <w:szCs w:val="24"/>
        </w:rPr>
        <w:t>Rúbrica 4.8. Se considera satisfactorio si cada profesor o profesora del Núcleo Básico dirige o concluye la dirección de al menos una ICR o tesis durante el periodo de evaluación e insatisfactorio si no se cumple.</w:t>
      </w:r>
    </w:p>
    <w:p w14:paraId="0914964A" w14:textId="6CBB979A" w:rsidR="000F49A9" w:rsidRPr="008264D3" w:rsidRDefault="000F49A9" w:rsidP="004E5010">
      <w:pPr>
        <w:ind w:left="708"/>
        <w:jc w:val="center"/>
        <w:rPr>
          <w:rFonts w:cstheme="minorHAnsi"/>
          <w:sz w:val="24"/>
          <w:szCs w:val="24"/>
        </w:rPr>
      </w:pPr>
      <w:r w:rsidRPr="008264D3">
        <w:rPr>
          <w:rFonts w:ascii="Segoe UI Symbol" w:hAnsi="Segoe UI Symbol" w:cs="Segoe UI Symbol"/>
          <w:sz w:val="24"/>
          <w:szCs w:val="24"/>
        </w:rPr>
        <w:t>☐</w:t>
      </w:r>
      <w:r w:rsidRPr="008264D3">
        <w:rPr>
          <w:rFonts w:cstheme="minorHAnsi"/>
          <w:sz w:val="24"/>
          <w:szCs w:val="24"/>
        </w:rPr>
        <w:t xml:space="preserve"> Satisfactorio </w:t>
      </w:r>
      <w:r w:rsidR="00E40FB1" w:rsidRPr="00A54B2E">
        <w:rPr>
          <w:rFonts w:ascii="Segoe UI Symbol" w:hAnsi="Segoe UI Symbol" w:cs="Segoe UI Symbol"/>
          <w:color w:val="FF0000"/>
          <w:sz w:val="32"/>
          <w:szCs w:val="32"/>
        </w:rPr>
        <w:t>☒</w:t>
      </w:r>
      <w:r w:rsidRPr="008264D3">
        <w:rPr>
          <w:rFonts w:cstheme="minorHAnsi"/>
          <w:sz w:val="24"/>
          <w:szCs w:val="24"/>
        </w:rPr>
        <w:t xml:space="preserve"> Insatisfactorio</w:t>
      </w:r>
    </w:p>
    <w:p w14:paraId="608A9C9B" w14:textId="1A3C8AB7" w:rsidR="00D707E2" w:rsidRPr="00281243" w:rsidRDefault="000F49A9" w:rsidP="00281243">
      <w:pPr>
        <w:ind w:left="708"/>
        <w:jc w:val="both"/>
        <w:rPr>
          <w:rFonts w:cstheme="minorHAnsi"/>
          <w:color w:val="FF0000"/>
          <w:sz w:val="24"/>
          <w:szCs w:val="24"/>
        </w:rPr>
      </w:pPr>
      <w:r w:rsidRPr="008264D3">
        <w:rPr>
          <w:rFonts w:cstheme="minorHAnsi"/>
          <w:color w:val="FF0000"/>
          <w:sz w:val="24"/>
          <w:szCs w:val="24"/>
        </w:rPr>
        <w:t>C</w:t>
      </w:r>
      <w:r w:rsidR="00281243">
        <w:rPr>
          <w:rFonts w:cstheme="minorHAnsi"/>
          <w:color w:val="FF0000"/>
          <w:sz w:val="24"/>
          <w:szCs w:val="24"/>
        </w:rPr>
        <w:t xml:space="preserve">umple. El proceso de selección y seguimiento de los alumnos es riguroso. La eficiencia de egreso y terminal es buena. Se debe notar que la cantidad de alumnos que ingresaron en el periodo es baja, lo cual genera problemas en la cobertura de temas de tesis por todos los integrantes del NAB. </w:t>
      </w:r>
    </w:p>
    <w:p w14:paraId="5C7331F1" w14:textId="77777777" w:rsidR="00D707E2" w:rsidRPr="008264D3" w:rsidRDefault="00D707E2" w:rsidP="001F3EB1">
      <w:pPr>
        <w:ind w:left="708"/>
        <w:jc w:val="both"/>
        <w:rPr>
          <w:rFonts w:cstheme="minorHAnsi"/>
          <w:sz w:val="24"/>
          <w:szCs w:val="24"/>
        </w:rPr>
      </w:pPr>
    </w:p>
    <w:p w14:paraId="361EE010" w14:textId="77777777" w:rsidR="000F49A9" w:rsidRPr="008264D3" w:rsidRDefault="000F49A9" w:rsidP="001F3EB1">
      <w:pPr>
        <w:jc w:val="both"/>
        <w:rPr>
          <w:rFonts w:cstheme="minorHAnsi"/>
          <w:b/>
          <w:bCs/>
          <w:sz w:val="24"/>
          <w:szCs w:val="24"/>
        </w:rPr>
      </w:pPr>
      <w:r w:rsidRPr="008264D3">
        <w:rPr>
          <w:rFonts w:cstheme="minorHAnsi"/>
          <w:b/>
          <w:bCs/>
          <w:sz w:val="24"/>
          <w:szCs w:val="24"/>
        </w:rPr>
        <w:lastRenderedPageBreak/>
        <w:t xml:space="preserve">5. Infraestructura </w:t>
      </w:r>
    </w:p>
    <w:p w14:paraId="1CF817B9" w14:textId="211CC2AF" w:rsidR="000F49A9" w:rsidRPr="008264D3" w:rsidRDefault="000F49A9" w:rsidP="001F3EB1">
      <w:pPr>
        <w:ind w:left="708"/>
        <w:jc w:val="both"/>
        <w:rPr>
          <w:rFonts w:cstheme="minorHAnsi"/>
          <w:sz w:val="24"/>
          <w:szCs w:val="24"/>
        </w:rPr>
      </w:pPr>
      <w:r w:rsidRPr="008264D3">
        <w:rPr>
          <w:rFonts w:cstheme="minorHAnsi"/>
          <w:sz w:val="24"/>
          <w:szCs w:val="24"/>
        </w:rPr>
        <w:t>Rúbrica 5.1. Se considera satisfactorio si cumple con al menos el 70% e insatisfactorio si no cumple.</w:t>
      </w:r>
    </w:p>
    <w:p w14:paraId="74B2C6EE" w14:textId="3C1F151A" w:rsidR="000F49A9" w:rsidRPr="008264D3" w:rsidRDefault="008F6241" w:rsidP="004E5010">
      <w:pPr>
        <w:ind w:left="708"/>
        <w:jc w:val="center"/>
        <w:rPr>
          <w:rFonts w:cstheme="minorHAnsi"/>
          <w:sz w:val="24"/>
          <w:szCs w:val="24"/>
        </w:rPr>
      </w:pPr>
      <w:r w:rsidRPr="005838C1">
        <w:rPr>
          <w:rFonts w:ascii="Segoe UI Symbol" w:hAnsi="Segoe UI Symbol" w:cs="Segoe UI Symbol"/>
          <w:sz w:val="24"/>
          <w:szCs w:val="24"/>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0986978B" w14:textId="77777777" w:rsidR="000F49A9" w:rsidRPr="008264D3" w:rsidRDefault="000F49A9" w:rsidP="001F3EB1">
      <w:pPr>
        <w:ind w:left="708"/>
        <w:jc w:val="both"/>
        <w:rPr>
          <w:rFonts w:cstheme="minorHAnsi"/>
          <w:sz w:val="24"/>
          <w:szCs w:val="24"/>
        </w:rPr>
      </w:pPr>
      <w:r w:rsidRPr="008264D3">
        <w:rPr>
          <w:rFonts w:cstheme="minorHAnsi"/>
          <w:sz w:val="24"/>
          <w:szCs w:val="24"/>
        </w:rPr>
        <w:t>Rúbrica 5.2. Se considera satisfactorio si cumple e insatisfactorio si no cumple.</w:t>
      </w:r>
    </w:p>
    <w:p w14:paraId="0B706560" w14:textId="3EFC7BDB" w:rsidR="000F49A9" w:rsidRPr="008264D3" w:rsidRDefault="008F6241" w:rsidP="004E5010">
      <w:pPr>
        <w:ind w:left="708"/>
        <w:jc w:val="center"/>
        <w:rPr>
          <w:rFonts w:cstheme="minorHAnsi"/>
          <w:sz w:val="24"/>
          <w:szCs w:val="24"/>
        </w:rPr>
      </w:pPr>
      <w:r w:rsidRPr="005838C1">
        <w:rPr>
          <w:rFonts w:ascii="Segoe UI Symbol" w:hAnsi="Segoe UI Symbol" w:cs="Segoe UI Symbol"/>
          <w:sz w:val="24"/>
          <w:szCs w:val="24"/>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71EDB7FD" w14:textId="77777777" w:rsidR="000F49A9" w:rsidRPr="008264D3" w:rsidRDefault="000F49A9" w:rsidP="001F3EB1">
      <w:pPr>
        <w:ind w:left="708"/>
        <w:jc w:val="both"/>
        <w:rPr>
          <w:rFonts w:cstheme="minorHAnsi"/>
          <w:sz w:val="24"/>
          <w:szCs w:val="24"/>
        </w:rPr>
      </w:pPr>
      <w:r w:rsidRPr="008264D3">
        <w:rPr>
          <w:rFonts w:cstheme="minorHAnsi"/>
          <w:sz w:val="24"/>
          <w:szCs w:val="24"/>
        </w:rPr>
        <w:t>Rúbrica 5.3. Se considera satisfactorio si cumple e insatisfactorio si no cumple.</w:t>
      </w:r>
    </w:p>
    <w:p w14:paraId="47B853E1" w14:textId="608B7EF6" w:rsidR="000F49A9" w:rsidRPr="008264D3" w:rsidRDefault="008F6241" w:rsidP="004E5010">
      <w:pPr>
        <w:ind w:left="708"/>
        <w:jc w:val="center"/>
        <w:rPr>
          <w:rFonts w:cstheme="minorHAnsi"/>
          <w:sz w:val="24"/>
          <w:szCs w:val="24"/>
        </w:rPr>
      </w:pPr>
      <w:r w:rsidRPr="005838C1">
        <w:rPr>
          <w:rFonts w:ascii="Segoe UI Symbol" w:hAnsi="Segoe UI Symbol" w:cs="Segoe UI Symbol"/>
          <w:sz w:val="24"/>
          <w:szCs w:val="24"/>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0576B908" w14:textId="53D04E7A" w:rsidR="000F49A9" w:rsidRPr="008264D3" w:rsidRDefault="000F49A9" w:rsidP="001F3EB1">
      <w:pPr>
        <w:ind w:left="708"/>
        <w:jc w:val="both"/>
        <w:rPr>
          <w:rFonts w:cstheme="minorHAnsi"/>
          <w:color w:val="FF0000"/>
          <w:sz w:val="24"/>
          <w:szCs w:val="24"/>
        </w:rPr>
      </w:pPr>
      <w:r w:rsidRPr="008264D3">
        <w:rPr>
          <w:rFonts w:cstheme="minorHAnsi"/>
          <w:color w:val="FF0000"/>
          <w:sz w:val="24"/>
          <w:szCs w:val="24"/>
        </w:rPr>
        <w:t>C</w:t>
      </w:r>
      <w:r w:rsidR="00281243">
        <w:rPr>
          <w:rFonts w:cstheme="minorHAnsi"/>
          <w:color w:val="FF0000"/>
          <w:sz w:val="24"/>
          <w:szCs w:val="24"/>
        </w:rPr>
        <w:t>umple. La infraestructura e instalaciones del posgrado son adecuadas y cubren las necesidades del mismo en aspectos experimentales y teoricos.</w:t>
      </w:r>
      <w:r w:rsidR="007607F1">
        <w:rPr>
          <w:rFonts w:cstheme="minorHAnsi"/>
          <w:color w:val="FF0000"/>
          <w:sz w:val="24"/>
          <w:szCs w:val="24"/>
        </w:rPr>
        <w:t xml:space="preserve"> </w:t>
      </w:r>
    </w:p>
    <w:p w14:paraId="760AAA00" w14:textId="77777777" w:rsidR="00D707E2" w:rsidRPr="008264D3" w:rsidRDefault="00D707E2" w:rsidP="001F3EB1">
      <w:pPr>
        <w:ind w:left="708"/>
        <w:jc w:val="both"/>
        <w:rPr>
          <w:rFonts w:cstheme="minorHAnsi"/>
          <w:sz w:val="24"/>
          <w:szCs w:val="24"/>
        </w:rPr>
      </w:pPr>
    </w:p>
    <w:p w14:paraId="36A516AA" w14:textId="77777777" w:rsidR="000F49A9" w:rsidRPr="008264D3" w:rsidRDefault="000F49A9" w:rsidP="001F3EB1">
      <w:pPr>
        <w:jc w:val="both"/>
        <w:rPr>
          <w:rFonts w:cstheme="minorHAnsi"/>
          <w:b/>
          <w:bCs/>
          <w:sz w:val="24"/>
          <w:szCs w:val="24"/>
        </w:rPr>
      </w:pPr>
      <w:r w:rsidRPr="008264D3">
        <w:rPr>
          <w:rFonts w:cstheme="minorHAnsi"/>
          <w:b/>
          <w:bCs/>
          <w:sz w:val="24"/>
          <w:szCs w:val="24"/>
        </w:rPr>
        <w:t xml:space="preserve">6. Planes y programas de estudio </w:t>
      </w:r>
    </w:p>
    <w:p w14:paraId="3EC997E4" w14:textId="6D541963" w:rsidR="000F49A9" w:rsidRPr="008264D3" w:rsidRDefault="000F49A9" w:rsidP="00D707E2">
      <w:pPr>
        <w:ind w:left="708"/>
        <w:jc w:val="both"/>
        <w:rPr>
          <w:rFonts w:cstheme="minorHAnsi"/>
          <w:sz w:val="24"/>
          <w:szCs w:val="24"/>
        </w:rPr>
      </w:pPr>
      <w:r w:rsidRPr="008264D3">
        <w:rPr>
          <w:rFonts w:cstheme="minorHAnsi"/>
          <w:sz w:val="24"/>
          <w:szCs w:val="24"/>
        </w:rPr>
        <w:t>Rúbrica 6.1. Se considera satisfactorio si el número de años transcurridos desde la última adecuación al plan de estudios es menor o igual a 3 años o menor o igual a 5 años en el caso de modificaciones e insatisfactorio si es mayor en cualquiera de los dos casos.</w:t>
      </w:r>
    </w:p>
    <w:p w14:paraId="56D4D733" w14:textId="5601D7F9" w:rsidR="000F49A9" w:rsidRPr="008264D3" w:rsidRDefault="000F49A9" w:rsidP="004E5010">
      <w:pPr>
        <w:ind w:left="708"/>
        <w:jc w:val="center"/>
        <w:rPr>
          <w:rFonts w:cstheme="minorHAnsi"/>
          <w:sz w:val="24"/>
          <w:szCs w:val="24"/>
        </w:rPr>
      </w:pPr>
      <w:r w:rsidRPr="008264D3">
        <w:rPr>
          <w:rFonts w:ascii="Segoe UI Symbol" w:hAnsi="Segoe UI Symbol" w:cs="Segoe UI Symbol"/>
          <w:sz w:val="24"/>
          <w:szCs w:val="24"/>
        </w:rPr>
        <w:t>☐</w:t>
      </w:r>
      <w:r w:rsidRPr="008264D3">
        <w:rPr>
          <w:rFonts w:cstheme="minorHAnsi"/>
          <w:sz w:val="24"/>
          <w:szCs w:val="24"/>
        </w:rPr>
        <w:t xml:space="preserve"> Satisfactorio </w:t>
      </w:r>
      <w:r w:rsidR="00E40FB1" w:rsidRPr="00A54B2E">
        <w:rPr>
          <w:rFonts w:ascii="Segoe UI Symbol" w:hAnsi="Segoe UI Symbol" w:cs="Segoe UI Symbol"/>
          <w:color w:val="FF0000"/>
          <w:sz w:val="32"/>
          <w:szCs w:val="32"/>
        </w:rPr>
        <w:t>☒</w:t>
      </w:r>
      <w:r w:rsidRPr="008264D3">
        <w:rPr>
          <w:rFonts w:cstheme="minorHAnsi"/>
          <w:sz w:val="24"/>
          <w:szCs w:val="24"/>
        </w:rPr>
        <w:t xml:space="preserve"> Insatisfactorio</w:t>
      </w:r>
    </w:p>
    <w:p w14:paraId="3699AB7E" w14:textId="4E5EEE9D" w:rsidR="000F49A9" w:rsidRPr="008264D3" w:rsidRDefault="000F49A9" w:rsidP="00D707E2">
      <w:pPr>
        <w:ind w:left="708"/>
        <w:jc w:val="both"/>
        <w:rPr>
          <w:rFonts w:cstheme="minorHAnsi"/>
          <w:sz w:val="24"/>
          <w:szCs w:val="24"/>
        </w:rPr>
      </w:pPr>
      <w:r w:rsidRPr="008264D3">
        <w:rPr>
          <w:rFonts w:cstheme="minorHAnsi"/>
          <w:sz w:val="24"/>
          <w:szCs w:val="24"/>
        </w:rPr>
        <w:t>Rúbrica 6.2. Se considera satisfactorio si ha realizados la revisión o actualización e insatisfactorio si no se ha realizado.</w:t>
      </w:r>
    </w:p>
    <w:p w14:paraId="4054CB07" w14:textId="4A6803D4" w:rsidR="000F49A9" w:rsidRPr="008264D3" w:rsidRDefault="008F6241" w:rsidP="004E5010">
      <w:pPr>
        <w:ind w:left="708"/>
        <w:jc w:val="center"/>
        <w:rPr>
          <w:rFonts w:cstheme="minorHAnsi"/>
          <w:sz w:val="24"/>
          <w:szCs w:val="24"/>
        </w:rPr>
      </w:pPr>
      <w:r w:rsidRPr="005838C1">
        <w:rPr>
          <w:rFonts w:ascii="Segoe UI Symbol" w:hAnsi="Segoe UI Symbol" w:cs="Segoe UI Symbol"/>
          <w:sz w:val="24"/>
          <w:szCs w:val="24"/>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10C711E3" w14:textId="0DEED644" w:rsidR="000F49A9" w:rsidRPr="008264D3" w:rsidRDefault="000F49A9" w:rsidP="00D707E2">
      <w:pPr>
        <w:ind w:left="708"/>
        <w:jc w:val="both"/>
        <w:rPr>
          <w:rFonts w:cstheme="minorHAnsi"/>
          <w:sz w:val="24"/>
          <w:szCs w:val="24"/>
        </w:rPr>
      </w:pPr>
      <w:r w:rsidRPr="008264D3">
        <w:rPr>
          <w:rFonts w:cstheme="minorHAnsi"/>
          <w:sz w:val="24"/>
          <w:szCs w:val="24"/>
        </w:rPr>
        <w:t>Rúbrica 6.</w:t>
      </w:r>
      <w:r w:rsidR="008F6241">
        <w:rPr>
          <w:rFonts w:cstheme="minorHAnsi"/>
          <w:sz w:val="24"/>
          <w:szCs w:val="24"/>
        </w:rPr>
        <w:t>3</w:t>
      </w:r>
      <w:r w:rsidRPr="008264D3">
        <w:rPr>
          <w:rFonts w:cstheme="minorHAnsi"/>
          <w:sz w:val="24"/>
          <w:szCs w:val="24"/>
        </w:rPr>
        <w:t>. Se considera satisfactorio si el número de Departamentos o Áreas es al menos 2 e insatisfactorio si no lo cumple.</w:t>
      </w:r>
    </w:p>
    <w:p w14:paraId="4100F71F" w14:textId="39A652B2" w:rsidR="000F49A9" w:rsidRPr="008264D3" w:rsidRDefault="000F49A9" w:rsidP="004E5010">
      <w:pPr>
        <w:ind w:left="708"/>
        <w:jc w:val="center"/>
        <w:rPr>
          <w:rFonts w:cstheme="minorHAnsi"/>
          <w:sz w:val="24"/>
          <w:szCs w:val="24"/>
        </w:rPr>
      </w:pPr>
      <w:r w:rsidRPr="008264D3">
        <w:rPr>
          <w:rFonts w:ascii="Segoe UI Symbol" w:hAnsi="Segoe UI Symbol" w:cs="Segoe UI Symbol"/>
          <w:sz w:val="24"/>
          <w:szCs w:val="24"/>
        </w:rPr>
        <w:t>☐</w:t>
      </w:r>
      <w:r w:rsidRPr="008264D3">
        <w:rPr>
          <w:rFonts w:cstheme="minorHAnsi"/>
          <w:sz w:val="24"/>
          <w:szCs w:val="24"/>
        </w:rPr>
        <w:t xml:space="preserve"> Satisfactorio </w:t>
      </w:r>
      <w:r w:rsidR="00E40FB1" w:rsidRPr="00A54B2E">
        <w:rPr>
          <w:rFonts w:ascii="Segoe UI Symbol" w:hAnsi="Segoe UI Symbol" w:cs="Segoe UI Symbol"/>
          <w:color w:val="FF0000"/>
          <w:sz w:val="32"/>
          <w:szCs w:val="32"/>
        </w:rPr>
        <w:t>☒</w:t>
      </w:r>
      <w:r w:rsidRPr="008264D3">
        <w:rPr>
          <w:rFonts w:cstheme="minorHAnsi"/>
          <w:sz w:val="24"/>
          <w:szCs w:val="24"/>
        </w:rPr>
        <w:t xml:space="preserve"> Insatisfactorio</w:t>
      </w:r>
    </w:p>
    <w:p w14:paraId="5D1547D0" w14:textId="43F991C0" w:rsidR="000F49A9" w:rsidRPr="008264D3" w:rsidRDefault="007607F1" w:rsidP="00D707E2">
      <w:pPr>
        <w:ind w:left="708"/>
        <w:jc w:val="both"/>
        <w:rPr>
          <w:rFonts w:cstheme="minorHAnsi"/>
          <w:color w:val="FF0000"/>
          <w:sz w:val="24"/>
          <w:szCs w:val="24"/>
        </w:rPr>
      </w:pPr>
      <w:r>
        <w:rPr>
          <w:rFonts w:cstheme="minorHAnsi"/>
          <w:color w:val="FF0000"/>
          <w:sz w:val="24"/>
          <w:szCs w:val="24"/>
        </w:rPr>
        <w:t>No cumple. La revisión y actualización del plan de estudios no se realiza con el tiempo minimo recomendado. Por otro lado, debido a la naturaleza y mutidisciplinaridad del posgrado, es deseable incorporar como profesores externos al NAB, profesores de otros departamentos</w:t>
      </w:r>
      <w:r w:rsidR="000F49A9" w:rsidRPr="008264D3">
        <w:rPr>
          <w:rFonts w:cstheme="minorHAnsi"/>
          <w:color w:val="FF0000"/>
          <w:sz w:val="24"/>
          <w:szCs w:val="24"/>
        </w:rPr>
        <w:t>.</w:t>
      </w:r>
    </w:p>
    <w:p w14:paraId="3DA9D980" w14:textId="77777777" w:rsidR="00D707E2" w:rsidRPr="008264D3" w:rsidRDefault="00D707E2" w:rsidP="00D707E2">
      <w:pPr>
        <w:ind w:left="708"/>
        <w:jc w:val="both"/>
        <w:rPr>
          <w:rFonts w:cstheme="minorHAnsi"/>
          <w:sz w:val="24"/>
          <w:szCs w:val="24"/>
        </w:rPr>
      </w:pPr>
    </w:p>
    <w:p w14:paraId="1470D174" w14:textId="77777777" w:rsidR="000F49A9" w:rsidRPr="008264D3" w:rsidRDefault="000F49A9" w:rsidP="001F3EB1">
      <w:pPr>
        <w:jc w:val="both"/>
        <w:rPr>
          <w:rFonts w:cstheme="minorHAnsi"/>
          <w:b/>
          <w:bCs/>
          <w:sz w:val="24"/>
          <w:szCs w:val="24"/>
        </w:rPr>
      </w:pPr>
      <w:r w:rsidRPr="008264D3">
        <w:rPr>
          <w:rFonts w:cstheme="minorHAnsi"/>
          <w:b/>
          <w:bCs/>
          <w:sz w:val="24"/>
          <w:szCs w:val="24"/>
        </w:rPr>
        <w:t xml:space="preserve">7. Evaluación y fomento </w:t>
      </w:r>
    </w:p>
    <w:p w14:paraId="26432874" w14:textId="0EE8E5BD" w:rsidR="000F49A9" w:rsidRPr="008264D3" w:rsidRDefault="000F49A9" w:rsidP="00D707E2">
      <w:pPr>
        <w:ind w:left="708"/>
        <w:jc w:val="both"/>
        <w:rPr>
          <w:rFonts w:cstheme="minorHAnsi"/>
          <w:sz w:val="24"/>
          <w:szCs w:val="24"/>
        </w:rPr>
      </w:pPr>
      <w:r w:rsidRPr="008264D3">
        <w:rPr>
          <w:rFonts w:cstheme="minorHAnsi"/>
          <w:sz w:val="24"/>
          <w:szCs w:val="24"/>
        </w:rPr>
        <w:lastRenderedPageBreak/>
        <w:t xml:space="preserve">Rúbrica 7.1. Se considera </w:t>
      </w:r>
      <w:r w:rsidR="007607F1">
        <w:rPr>
          <w:rFonts w:cstheme="minorHAnsi"/>
          <w:sz w:val="24"/>
          <w:szCs w:val="24"/>
        </w:rPr>
        <w:t>adecuado</w:t>
      </w:r>
      <w:r w:rsidRPr="008264D3">
        <w:rPr>
          <w:rFonts w:cstheme="minorHAnsi"/>
          <w:sz w:val="24"/>
          <w:szCs w:val="24"/>
        </w:rPr>
        <w:t xml:space="preserve"> si pertenece al sistema de posgrados, se considera satisfactorio con posibilidad de mejora si presenta el comprobante de la solicitud de ingreso, se considera insatisfactorio si no pertenece o no ha presentado solicitud.</w:t>
      </w:r>
    </w:p>
    <w:p w14:paraId="7973AAF3" w14:textId="3EEA5EA6" w:rsidR="000F49A9" w:rsidRPr="008264D3" w:rsidRDefault="008F6241" w:rsidP="004E5010">
      <w:pPr>
        <w:ind w:left="708"/>
        <w:jc w:val="center"/>
        <w:rPr>
          <w:rFonts w:cstheme="minorHAnsi"/>
          <w:sz w:val="24"/>
          <w:szCs w:val="24"/>
        </w:rPr>
      </w:pPr>
      <w:r w:rsidRPr="005838C1">
        <w:rPr>
          <w:rFonts w:ascii="Segoe UI Symbol" w:hAnsi="Segoe UI Symbol" w:cs="Segoe UI Symbol"/>
          <w:sz w:val="24"/>
          <w:szCs w:val="24"/>
        </w:rPr>
        <w:t>☑</w:t>
      </w:r>
      <w:r w:rsidR="000F49A9" w:rsidRPr="008264D3">
        <w:rPr>
          <w:rFonts w:cstheme="minorHAnsi"/>
          <w:sz w:val="24"/>
          <w:szCs w:val="24"/>
        </w:rPr>
        <w:t xml:space="preserve"> Adecuado </w:t>
      </w:r>
      <w:r w:rsidR="000F49A9" w:rsidRPr="008264D3">
        <w:rPr>
          <w:rFonts w:ascii="Segoe UI Symbol" w:hAnsi="Segoe UI Symbol" w:cs="Segoe UI Symbol"/>
          <w:sz w:val="24"/>
          <w:szCs w:val="24"/>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6572310C" w14:textId="77777777" w:rsidR="000F49A9" w:rsidRPr="008264D3" w:rsidRDefault="000F49A9" w:rsidP="00D707E2">
      <w:pPr>
        <w:ind w:left="708"/>
        <w:jc w:val="both"/>
        <w:rPr>
          <w:rFonts w:cstheme="minorHAnsi"/>
          <w:sz w:val="24"/>
          <w:szCs w:val="24"/>
        </w:rPr>
      </w:pPr>
      <w:r w:rsidRPr="008264D3">
        <w:rPr>
          <w:rFonts w:cstheme="minorHAnsi"/>
          <w:sz w:val="24"/>
          <w:szCs w:val="24"/>
        </w:rPr>
        <w:t>Rúbrica 7.2. Se considera satisfactorio si cuenta con mecanismos e insatisfactorio si no los tiene.</w:t>
      </w:r>
    </w:p>
    <w:p w14:paraId="68D09477" w14:textId="1DADA111" w:rsidR="000F49A9" w:rsidRPr="008264D3" w:rsidRDefault="008F6241" w:rsidP="004E5010">
      <w:pPr>
        <w:ind w:left="708"/>
        <w:jc w:val="center"/>
        <w:rPr>
          <w:rFonts w:cstheme="minorHAnsi"/>
          <w:sz w:val="24"/>
          <w:szCs w:val="24"/>
        </w:rPr>
      </w:pPr>
      <w:r w:rsidRPr="005838C1">
        <w:rPr>
          <w:rFonts w:ascii="Segoe UI Symbol" w:hAnsi="Segoe UI Symbol" w:cs="Segoe UI Symbol"/>
          <w:sz w:val="24"/>
          <w:szCs w:val="24"/>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24DC83C8" w14:textId="0ADE4CB7" w:rsidR="000F49A9" w:rsidRPr="008264D3" w:rsidRDefault="000F49A9" w:rsidP="00D707E2">
      <w:pPr>
        <w:ind w:left="708"/>
        <w:jc w:val="both"/>
        <w:rPr>
          <w:rFonts w:cstheme="minorHAnsi"/>
          <w:color w:val="FF0000"/>
          <w:sz w:val="24"/>
          <w:szCs w:val="24"/>
        </w:rPr>
      </w:pPr>
      <w:r w:rsidRPr="008264D3">
        <w:rPr>
          <w:rFonts w:cstheme="minorHAnsi"/>
          <w:color w:val="FF0000"/>
          <w:sz w:val="24"/>
          <w:szCs w:val="24"/>
        </w:rPr>
        <w:t>C</w:t>
      </w:r>
      <w:r w:rsidR="007607F1">
        <w:rPr>
          <w:rFonts w:cstheme="minorHAnsi"/>
          <w:color w:val="FF0000"/>
          <w:sz w:val="24"/>
          <w:szCs w:val="24"/>
        </w:rPr>
        <w:t xml:space="preserve">umple. El posgrado cumple estanderes de evaluacion externos rigurosos y se difunde en los sectores afines al mismo. </w:t>
      </w:r>
    </w:p>
    <w:p w14:paraId="6EEA33DA" w14:textId="77777777" w:rsidR="00D707E2" w:rsidRPr="008264D3" w:rsidRDefault="00D707E2" w:rsidP="00D707E2">
      <w:pPr>
        <w:ind w:left="708"/>
        <w:jc w:val="both"/>
        <w:rPr>
          <w:rFonts w:cstheme="minorHAnsi"/>
          <w:sz w:val="24"/>
          <w:szCs w:val="24"/>
        </w:rPr>
      </w:pPr>
    </w:p>
    <w:p w14:paraId="3AB84E5F" w14:textId="77777777" w:rsidR="000F49A9" w:rsidRPr="008264D3" w:rsidRDefault="000F49A9" w:rsidP="001F3EB1">
      <w:pPr>
        <w:jc w:val="both"/>
        <w:rPr>
          <w:rFonts w:cstheme="minorHAnsi"/>
          <w:b/>
          <w:bCs/>
          <w:sz w:val="24"/>
          <w:szCs w:val="24"/>
        </w:rPr>
      </w:pPr>
      <w:r w:rsidRPr="008264D3">
        <w:rPr>
          <w:rFonts w:cstheme="minorHAnsi"/>
          <w:b/>
          <w:bCs/>
          <w:sz w:val="24"/>
          <w:szCs w:val="24"/>
        </w:rPr>
        <w:t xml:space="preserve">8. Proceso de enseñanza-aprendizaje </w:t>
      </w:r>
    </w:p>
    <w:p w14:paraId="57B1682B" w14:textId="642F3EA8" w:rsidR="000F49A9" w:rsidRPr="008264D3" w:rsidRDefault="000F49A9" w:rsidP="00D707E2">
      <w:pPr>
        <w:ind w:left="708"/>
        <w:jc w:val="both"/>
        <w:rPr>
          <w:rFonts w:cstheme="minorHAnsi"/>
          <w:sz w:val="24"/>
          <w:szCs w:val="24"/>
        </w:rPr>
      </w:pPr>
      <w:r w:rsidRPr="008264D3">
        <w:rPr>
          <w:rFonts w:cstheme="minorHAnsi"/>
          <w:sz w:val="24"/>
          <w:szCs w:val="24"/>
        </w:rPr>
        <w:t>Rúbrica 8.1. Se considera satisfactorio si cumple con al menos el 50%, se considera insatisfactorio si no lo cumple.</w:t>
      </w:r>
    </w:p>
    <w:p w14:paraId="4BF619AE" w14:textId="143AE29F" w:rsidR="000F49A9" w:rsidRPr="008264D3" w:rsidRDefault="000F49A9" w:rsidP="004E5010">
      <w:pPr>
        <w:ind w:left="708"/>
        <w:jc w:val="center"/>
        <w:rPr>
          <w:rFonts w:cstheme="minorHAnsi"/>
          <w:sz w:val="24"/>
          <w:szCs w:val="24"/>
        </w:rPr>
      </w:pPr>
      <w:r w:rsidRPr="008264D3">
        <w:rPr>
          <w:rFonts w:ascii="Segoe UI Symbol" w:hAnsi="Segoe UI Symbol" w:cs="Segoe UI Symbol"/>
          <w:sz w:val="24"/>
          <w:szCs w:val="24"/>
        </w:rPr>
        <w:t>☐</w:t>
      </w:r>
      <w:r w:rsidRPr="008264D3">
        <w:rPr>
          <w:rFonts w:cstheme="minorHAnsi"/>
          <w:sz w:val="24"/>
          <w:szCs w:val="24"/>
        </w:rPr>
        <w:t xml:space="preserve"> Satisfactorio </w:t>
      </w:r>
      <w:r w:rsidR="00E40FB1" w:rsidRPr="00A54B2E">
        <w:rPr>
          <w:rFonts w:ascii="Segoe UI Symbol" w:hAnsi="Segoe UI Symbol" w:cs="Segoe UI Symbol"/>
          <w:color w:val="FF0000"/>
          <w:sz w:val="32"/>
          <w:szCs w:val="32"/>
        </w:rPr>
        <w:t>☒</w:t>
      </w:r>
      <w:r w:rsidRPr="008264D3">
        <w:rPr>
          <w:rFonts w:cstheme="minorHAnsi"/>
          <w:sz w:val="24"/>
          <w:szCs w:val="24"/>
        </w:rPr>
        <w:t xml:space="preserve"> Insatisfactorio</w:t>
      </w:r>
    </w:p>
    <w:p w14:paraId="3B43FCCE" w14:textId="3CC63839" w:rsidR="000F49A9" w:rsidRPr="008264D3" w:rsidRDefault="007607F1" w:rsidP="00D707E2">
      <w:pPr>
        <w:ind w:left="708"/>
        <w:jc w:val="both"/>
        <w:rPr>
          <w:rFonts w:cstheme="minorHAnsi"/>
          <w:color w:val="FF0000"/>
          <w:sz w:val="24"/>
          <w:szCs w:val="24"/>
        </w:rPr>
      </w:pPr>
      <w:r>
        <w:rPr>
          <w:rFonts w:cstheme="minorHAnsi"/>
          <w:color w:val="FF0000"/>
          <w:sz w:val="24"/>
          <w:szCs w:val="24"/>
        </w:rPr>
        <w:t xml:space="preserve">No cumple. Es deseable incluir el uso de TIC en la mayoria de las UEA del plan de estudios del posgrado. </w:t>
      </w:r>
    </w:p>
    <w:p w14:paraId="48DB500D" w14:textId="77777777" w:rsidR="00D707E2" w:rsidRPr="008264D3" w:rsidRDefault="00D707E2" w:rsidP="00D707E2">
      <w:pPr>
        <w:ind w:left="708"/>
        <w:jc w:val="both"/>
        <w:rPr>
          <w:rFonts w:cstheme="minorHAnsi"/>
          <w:sz w:val="24"/>
          <w:szCs w:val="24"/>
        </w:rPr>
      </w:pPr>
    </w:p>
    <w:p w14:paraId="3A464773" w14:textId="77777777" w:rsidR="000F49A9" w:rsidRPr="008264D3" w:rsidRDefault="000F49A9" w:rsidP="001F3EB1">
      <w:pPr>
        <w:jc w:val="both"/>
        <w:rPr>
          <w:rFonts w:cstheme="minorHAnsi"/>
          <w:b/>
          <w:bCs/>
          <w:sz w:val="24"/>
          <w:szCs w:val="24"/>
        </w:rPr>
      </w:pPr>
      <w:r w:rsidRPr="008264D3">
        <w:rPr>
          <w:rFonts w:cstheme="minorHAnsi"/>
          <w:b/>
          <w:bCs/>
          <w:sz w:val="24"/>
          <w:szCs w:val="24"/>
        </w:rPr>
        <w:t xml:space="preserve">9. Vinculación </w:t>
      </w:r>
    </w:p>
    <w:p w14:paraId="05F47FAA" w14:textId="03839CFC" w:rsidR="000F49A9" w:rsidRPr="008264D3" w:rsidRDefault="000F49A9" w:rsidP="00D707E2">
      <w:pPr>
        <w:ind w:left="708"/>
        <w:jc w:val="both"/>
        <w:rPr>
          <w:rFonts w:cstheme="minorHAnsi"/>
          <w:sz w:val="24"/>
          <w:szCs w:val="24"/>
        </w:rPr>
      </w:pPr>
      <w:r w:rsidRPr="008264D3">
        <w:rPr>
          <w:rFonts w:cstheme="minorHAnsi"/>
          <w:sz w:val="24"/>
          <w:szCs w:val="24"/>
        </w:rPr>
        <w:t>Rúbrica 9.1. Se considera satisfactorio si cumple con al menos el 30% e insatisfactorio si no lo cumple.</w:t>
      </w:r>
    </w:p>
    <w:p w14:paraId="0FD2527C" w14:textId="53177252" w:rsidR="000F49A9" w:rsidRPr="008264D3" w:rsidRDefault="007C6658" w:rsidP="004E5010">
      <w:pPr>
        <w:ind w:left="708"/>
        <w:jc w:val="center"/>
        <w:rPr>
          <w:rFonts w:cstheme="minorHAnsi"/>
          <w:sz w:val="24"/>
          <w:szCs w:val="24"/>
        </w:rPr>
      </w:pPr>
      <w:r w:rsidRPr="005838C1">
        <w:rPr>
          <w:rFonts w:ascii="Segoe UI Symbol" w:hAnsi="Segoe UI Symbol" w:cs="Segoe UI Symbol"/>
          <w:sz w:val="24"/>
          <w:szCs w:val="24"/>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7C3640B3" w14:textId="6B2A1CE0" w:rsidR="000F49A9" w:rsidRPr="008264D3" w:rsidRDefault="000F49A9" w:rsidP="00D707E2">
      <w:pPr>
        <w:ind w:left="708"/>
        <w:jc w:val="both"/>
        <w:rPr>
          <w:rFonts w:cstheme="minorHAnsi"/>
          <w:sz w:val="24"/>
          <w:szCs w:val="24"/>
        </w:rPr>
      </w:pPr>
      <w:r w:rsidRPr="008264D3">
        <w:rPr>
          <w:rFonts w:cstheme="minorHAnsi"/>
          <w:sz w:val="24"/>
          <w:szCs w:val="24"/>
        </w:rPr>
        <w:t>Rúbrica 9.2 Se considera satisfactorio si cumple con al menos el 50% e insatisfactorio si no lo cumple.</w:t>
      </w:r>
    </w:p>
    <w:p w14:paraId="485D12DB" w14:textId="47C939A5" w:rsidR="000F49A9" w:rsidRPr="008264D3" w:rsidRDefault="007C6658" w:rsidP="004E5010">
      <w:pPr>
        <w:ind w:left="708"/>
        <w:jc w:val="center"/>
        <w:rPr>
          <w:rFonts w:cstheme="minorHAnsi"/>
          <w:sz w:val="24"/>
          <w:szCs w:val="24"/>
        </w:rPr>
      </w:pPr>
      <w:r w:rsidRPr="005838C1">
        <w:rPr>
          <w:rFonts w:ascii="Segoe UI Symbol" w:hAnsi="Segoe UI Symbol" w:cs="Segoe UI Symbol"/>
          <w:sz w:val="24"/>
          <w:szCs w:val="24"/>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35A930E7" w14:textId="77777777" w:rsidR="000F49A9" w:rsidRPr="008264D3" w:rsidRDefault="000F49A9" w:rsidP="00D707E2">
      <w:pPr>
        <w:ind w:left="708"/>
        <w:jc w:val="both"/>
        <w:rPr>
          <w:rFonts w:cstheme="minorHAnsi"/>
          <w:sz w:val="24"/>
          <w:szCs w:val="24"/>
        </w:rPr>
      </w:pPr>
      <w:r w:rsidRPr="008264D3">
        <w:rPr>
          <w:rFonts w:cstheme="minorHAnsi"/>
          <w:sz w:val="24"/>
          <w:szCs w:val="24"/>
        </w:rPr>
        <w:t>Rúbrica 9.3. Se considera satisfactorio si cumple con al menos 2 e insatisfactorio si no lo cumple.</w:t>
      </w:r>
    </w:p>
    <w:p w14:paraId="36C5E37D" w14:textId="7ED2B108" w:rsidR="000F49A9" w:rsidRPr="008264D3" w:rsidRDefault="007C6658" w:rsidP="004E5010">
      <w:pPr>
        <w:ind w:left="708"/>
        <w:jc w:val="center"/>
        <w:rPr>
          <w:rFonts w:cstheme="minorHAnsi"/>
          <w:sz w:val="24"/>
          <w:szCs w:val="24"/>
        </w:rPr>
      </w:pPr>
      <w:r w:rsidRPr="005838C1">
        <w:rPr>
          <w:rFonts w:ascii="Segoe UI Symbol" w:hAnsi="Segoe UI Symbol" w:cs="Segoe UI Symbol"/>
          <w:sz w:val="24"/>
          <w:szCs w:val="24"/>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660276D4" w14:textId="02B18F8E" w:rsidR="000F49A9" w:rsidRPr="008264D3" w:rsidRDefault="000F49A9" w:rsidP="00D707E2">
      <w:pPr>
        <w:ind w:left="708"/>
        <w:jc w:val="both"/>
        <w:rPr>
          <w:rFonts w:cstheme="minorHAnsi"/>
          <w:sz w:val="24"/>
          <w:szCs w:val="24"/>
        </w:rPr>
      </w:pPr>
      <w:r w:rsidRPr="008264D3">
        <w:rPr>
          <w:rFonts w:cstheme="minorHAnsi"/>
          <w:sz w:val="24"/>
          <w:szCs w:val="24"/>
        </w:rPr>
        <w:t>Rúbrica 9.4. Se considera adecuado si cumple con al menos el 30%, se considera satisfactorio con posibilidad de mejora si cumple con al menos el 20%, se considera insatisfactorio si es menor de 20%.</w:t>
      </w:r>
    </w:p>
    <w:p w14:paraId="07959E0D" w14:textId="3967099C" w:rsidR="000F49A9" w:rsidRPr="008264D3" w:rsidRDefault="007C6658" w:rsidP="004E5010">
      <w:pPr>
        <w:ind w:left="708"/>
        <w:jc w:val="center"/>
        <w:rPr>
          <w:rFonts w:cstheme="minorHAnsi"/>
          <w:sz w:val="24"/>
          <w:szCs w:val="24"/>
        </w:rPr>
      </w:pPr>
      <w:r w:rsidRPr="005838C1">
        <w:rPr>
          <w:rFonts w:ascii="Segoe UI Symbol" w:hAnsi="Segoe UI Symbol" w:cs="Segoe UI Symbol"/>
          <w:sz w:val="24"/>
          <w:szCs w:val="24"/>
        </w:rPr>
        <w:lastRenderedPageBreak/>
        <w:t>☑</w:t>
      </w:r>
      <w:r w:rsidR="000F49A9" w:rsidRPr="008264D3">
        <w:rPr>
          <w:rFonts w:cstheme="minorHAnsi"/>
          <w:sz w:val="24"/>
          <w:szCs w:val="24"/>
        </w:rPr>
        <w:t xml:space="preserve"> Adecuado </w:t>
      </w:r>
      <w:r w:rsidR="000F49A9" w:rsidRPr="008264D3">
        <w:rPr>
          <w:rFonts w:ascii="Segoe UI Symbol" w:hAnsi="Segoe UI Symbol" w:cs="Segoe UI Symbol"/>
          <w:sz w:val="24"/>
          <w:szCs w:val="24"/>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11DD15F1" w14:textId="77777777" w:rsidR="000F49A9" w:rsidRPr="008264D3" w:rsidRDefault="000F49A9" w:rsidP="00D707E2">
      <w:pPr>
        <w:ind w:left="708"/>
        <w:jc w:val="both"/>
        <w:rPr>
          <w:rFonts w:cstheme="minorHAnsi"/>
          <w:sz w:val="24"/>
          <w:szCs w:val="24"/>
        </w:rPr>
      </w:pPr>
      <w:r w:rsidRPr="008264D3">
        <w:rPr>
          <w:rFonts w:cstheme="minorHAnsi"/>
          <w:sz w:val="24"/>
          <w:szCs w:val="24"/>
        </w:rPr>
        <w:t>Rúbrica 9.5. Se considera satisfactorio si cumple con el 50% e insatisfactorio si no lo cumple.</w:t>
      </w:r>
    </w:p>
    <w:p w14:paraId="699F8162" w14:textId="31DB1CFD" w:rsidR="000F49A9" w:rsidRPr="008264D3" w:rsidRDefault="007C6658" w:rsidP="004E5010">
      <w:pPr>
        <w:ind w:left="708"/>
        <w:jc w:val="center"/>
        <w:rPr>
          <w:rFonts w:cstheme="minorHAnsi"/>
          <w:sz w:val="24"/>
          <w:szCs w:val="24"/>
        </w:rPr>
      </w:pPr>
      <w:r w:rsidRPr="005838C1">
        <w:rPr>
          <w:rFonts w:ascii="Segoe UI Symbol" w:hAnsi="Segoe UI Symbol" w:cs="Segoe UI Symbol"/>
          <w:sz w:val="24"/>
          <w:szCs w:val="24"/>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7F5E1D3F" w14:textId="70DCEA16" w:rsidR="000F49A9" w:rsidRPr="008264D3" w:rsidRDefault="000F49A9" w:rsidP="00D707E2">
      <w:pPr>
        <w:ind w:left="708"/>
        <w:jc w:val="both"/>
        <w:rPr>
          <w:rFonts w:cstheme="minorHAnsi"/>
          <w:sz w:val="24"/>
          <w:szCs w:val="24"/>
        </w:rPr>
      </w:pPr>
      <w:r w:rsidRPr="008264D3">
        <w:rPr>
          <w:rFonts w:cstheme="minorHAnsi"/>
          <w:sz w:val="24"/>
          <w:szCs w:val="24"/>
        </w:rPr>
        <w:t>Rúbrica 9.7. Se considera satisfactorio si cumple con al menos el 30% e se considera insatisfactorio si no lo cumple.</w:t>
      </w:r>
    </w:p>
    <w:p w14:paraId="5895045A" w14:textId="4FCEC69D" w:rsidR="000F49A9" w:rsidRPr="008264D3" w:rsidRDefault="007C6658" w:rsidP="004E5010">
      <w:pPr>
        <w:ind w:left="708"/>
        <w:jc w:val="center"/>
        <w:rPr>
          <w:rFonts w:cstheme="minorHAnsi"/>
          <w:sz w:val="24"/>
          <w:szCs w:val="24"/>
        </w:rPr>
      </w:pPr>
      <w:r w:rsidRPr="005838C1">
        <w:rPr>
          <w:rFonts w:ascii="Segoe UI Symbol" w:hAnsi="Segoe UI Symbol" w:cs="Segoe UI Symbol"/>
          <w:sz w:val="24"/>
          <w:szCs w:val="24"/>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67D4E44F" w14:textId="5C6A1C4F" w:rsidR="000F49A9" w:rsidRPr="008264D3" w:rsidRDefault="000F49A9" w:rsidP="00D707E2">
      <w:pPr>
        <w:ind w:left="708"/>
        <w:jc w:val="both"/>
        <w:rPr>
          <w:rFonts w:cstheme="minorHAnsi"/>
          <w:color w:val="FF0000"/>
          <w:sz w:val="24"/>
          <w:szCs w:val="24"/>
        </w:rPr>
      </w:pPr>
      <w:r w:rsidRPr="008264D3">
        <w:rPr>
          <w:rFonts w:cstheme="minorHAnsi"/>
          <w:color w:val="FF0000"/>
          <w:sz w:val="24"/>
          <w:szCs w:val="24"/>
        </w:rPr>
        <w:t>C</w:t>
      </w:r>
      <w:r w:rsidR="00FE1AD2">
        <w:rPr>
          <w:rFonts w:cstheme="minorHAnsi"/>
          <w:color w:val="FF0000"/>
          <w:sz w:val="24"/>
          <w:szCs w:val="24"/>
        </w:rPr>
        <w:t xml:space="preserve">umple. Las actividades de vinculación y movilidad del posgrado son buenas. Además, los problemas que se atienden en los temas de tesis son de interes actual. </w:t>
      </w:r>
    </w:p>
    <w:p w14:paraId="6FE6F3AA" w14:textId="77777777" w:rsidR="00D707E2" w:rsidRPr="008264D3" w:rsidRDefault="00D707E2" w:rsidP="00D707E2">
      <w:pPr>
        <w:ind w:left="708"/>
        <w:jc w:val="both"/>
        <w:rPr>
          <w:rFonts w:cstheme="minorHAnsi"/>
          <w:sz w:val="24"/>
          <w:szCs w:val="24"/>
        </w:rPr>
      </w:pPr>
    </w:p>
    <w:p w14:paraId="6D478EF3" w14:textId="77777777" w:rsidR="000F49A9" w:rsidRPr="008264D3" w:rsidRDefault="000F49A9" w:rsidP="001F3EB1">
      <w:pPr>
        <w:jc w:val="both"/>
        <w:rPr>
          <w:rFonts w:cstheme="minorHAnsi"/>
          <w:b/>
          <w:bCs/>
          <w:sz w:val="24"/>
          <w:szCs w:val="24"/>
        </w:rPr>
      </w:pPr>
      <w:r w:rsidRPr="008264D3">
        <w:rPr>
          <w:rFonts w:cstheme="minorHAnsi"/>
          <w:b/>
          <w:bCs/>
          <w:sz w:val="24"/>
          <w:szCs w:val="24"/>
        </w:rPr>
        <w:t xml:space="preserve">10. Difusión </w:t>
      </w:r>
    </w:p>
    <w:p w14:paraId="6506FE1A" w14:textId="660D5457" w:rsidR="000F49A9" w:rsidRPr="008264D3" w:rsidRDefault="000F49A9" w:rsidP="00D707E2">
      <w:pPr>
        <w:ind w:left="708"/>
        <w:jc w:val="both"/>
        <w:rPr>
          <w:rFonts w:cstheme="minorHAnsi"/>
          <w:sz w:val="24"/>
          <w:szCs w:val="24"/>
        </w:rPr>
      </w:pPr>
      <w:r w:rsidRPr="008264D3">
        <w:rPr>
          <w:rFonts w:cstheme="minorHAnsi"/>
          <w:sz w:val="24"/>
          <w:szCs w:val="24"/>
        </w:rPr>
        <w:t>Rúbrica 10.1. Se considera satisfactorio si cumple con al menos 3 (preferible medios electrónicos) e insatisfactorio si no cumple.</w:t>
      </w:r>
    </w:p>
    <w:p w14:paraId="584F0E6D" w14:textId="58DC40CF" w:rsidR="000F49A9" w:rsidRPr="008264D3" w:rsidRDefault="00F969AC" w:rsidP="004E5010">
      <w:pPr>
        <w:ind w:left="708"/>
        <w:jc w:val="center"/>
        <w:rPr>
          <w:rFonts w:cstheme="minorHAnsi"/>
          <w:sz w:val="24"/>
          <w:szCs w:val="24"/>
        </w:rPr>
      </w:pPr>
      <w:r w:rsidRPr="005838C1">
        <w:rPr>
          <w:rFonts w:ascii="Segoe UI Symbol" w:hAnsi="Segoe UI Symbol" w:cs="Segoe UI Symbol"/>
          <w:sz w:val="24"/>
          <w:szCs w:val="24"/>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6BE94369" w14:textId="77777777" w:rsidR="000F49A9" w:rsidRPr="008264D3" w:rsidRDefault="000F49A9" w:rsidP="00D707E2">
      <w:pPr>
        <w:ind w:left="708"/>
        <w:jc w:val="both"/>
        <w:rPr>
          <w:rFonts w:cstheme="minorHAnsi"/>
          <w:sz w:val="24"/>
          <w:szCs w:val="24"/>
        </w:rPr>
      </w:pPr>
      <w:r w:rsidRPr="008264D3">
        <w:rPr>
          <w:rFonts w:cstheme="minorHAnsi"/>
          <w:sz w:val="24"/>
          <w:szCs w:val="24"/>
        </w:rPr>
        <w:t>Rúbrica 10.2. Se considera satisfactorio si cumple con al menos 3 e insatisfactorio si no lo cumple.</w:t>
      </w:r>
    </w:p>
    <w:p w14:paraId="6ECC0ED9" w14:textId="1F491D28" w:rsidR="000F49A9" w:rsidRPr="008264D3" w:rsidRDefault="00F969AC" w:rsidP="004E5010">
      <w:pPr>
        <w:ind w:left="708"/>
        <w:jc w:val="center"/>
        <w:rPr>
          <w:rFonts w:cstheme="minorHAnsi"/>
          <w:sz w:val="24"/>
          <w:szCs w:val="24"/>
        </w:rPr>
      </w:pPr>
      <w:r w:rsidRPr="005838C1">
        <w:rPr>
          <w:rFonts w:ascii="Segoe UI Symbol" w:hAnsi="Segoe UI Symbol" w:cs="Segoe UI Symbol"/>
          <w:sz w:val="24"/>
          <w:szCs w:val="24"/>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256296D7" w14:textId="77777777" w:rsidR="000F49A9" w:rsidRPr="008264D3" w:rsidRDefault="000F49A9" w:rsidP="00D707E2">
      <w:pPr>
        <w:ind w:left="708"/>
        <w:jc w:val="both"/>
        <w:rPr>
          <w:rFonts w:cstheme="minorHAnsi"/>
          <w:sz w:val="24"/>
          <w:szCs w:val="24"/>
        </w:rPr>
      </w:pPr>
      <w:r w:rsidRPr="008264D3">
        <w:rPr>
          <w:rFonts w:cstheme="minorHAnsi"/>
          <w:sz w:val="24"/>
          <w:szCs w:val="24"/>
        </w:rPr>
        <w:t>Rúbrica 10.3. Se considera satisfactorio si cumple con el 100% e insatisfactorio si no lo cumple.</w:t>
      </w:r>
    </w:p>
    <w:p w14:paraId="52418142" w14:textId="6972BB17" w:rsidR="000F49A9" w:rsidRPr="008264D3" w:rsidRDefault="00F969AC" w:rsidP="004E5010">
      <w:pPr>
        <w:ind w:left="708"/>
        <w:jc w:val="center"/>
        <w:rPr>
          <w:rFonts w:cstheme="minorHAnsi"/>
          <w:sz w:val="24"/>
          <w:szCs w:val="24"/>
        </w:rPr>
      </w:pPr>
      <w:r w:rsidRPr="005838C1">
        <w:rPr>
          <w:rFonts w:ascii="Segoe UI Symbol" w:hAnsi="Segoe UI Symbol" w:cs="Segoe UI Symbol"/>
          <w:sz w:val="24"/>
          <w:szCs w:val="24"/>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3608A1EF" w14:textId="77777777" w:rsidR="000F49A9" w:rsidRPr="008264D3" w:rsidRDefault="000F49A9" w:rsidP="00D707E2">
      <w:pPr>
        <w:ind w:left="708"/>
        <w:jc w:val="both"/>
        <w:rPr>
          <w:rFonts w:cstheme="minorHAnsi"/>
          <w:sz w:val="24"/>
          <w:szCs w:val="24"/>
        </w:rPr>
      </w:pPr>
      <w:r w:rsidRPr="008264D3">
        <w:rPr>
          <w:rFonts w:cstheme="minorHAnsi"/>
          <w:sz w:val="24"/>
          <w:szCs w:val="24"/>
        </w:rPr>
        <w:t>Rúbrica 10.4. Se considera satisfactorio si cumple con al menos 2 e insatisfactorio si no lo cumple.</w:t>
      </w:r>
    </w:p>
    <w:p w14:paraId="04392951" w14:textId="6093D184" w:rsidR="000F49A9" w:rsidRPr="008264D3" w:rsidRDefault="00F969AC" w:rsidP="004E5010">
      <w:pPr>
        <w:ind w:left="708"/>
        <w:jc w:val="center"/>
        <w:rPr>
          <w:rFonts w:cstheme="minorHAnsi"/>
          <w:sz w:val="24"/>
          <w:szCs w:val="24"/>
        </w:rPr>
      </w:pPr>
      <w:r w:rsidRPr="005838C1">
        <w:rPr>
          <w:rFonts w:ascii="Segoe UI Symbol" w:hAnsi="Segoe UI Symbol" w:cs="Segoe UI Symbol"/>
          <w:sz w:val="24"/>
          <w:szCs w:val="24"/>
        </w:rPr>
        <w:t>☑</w:t>
      </w:r>
      <w:r w:rsidR="000F49A9" w:rsidRPr="008264D3">
        <w:rPr>
          <w:rFonts w:cstheme="minorHAnsi"/>
          <w:sz w:val="24"/>
          <w:szCs w:val="24"/>
        </w:rPr>
        <w:t xml:space="preserve"> Satisfactorio </w:t>
      </w:r>
      <w:r w:rsidR="000F49A9" w:rsidRPr="008264D3">
        <w:rPr>
          <w:rFonts w:ascii="Segoe UI Symbol" w:hAnsi="Segoe UI Symbol" w:cs="Segoe UI Symbol"/>
          <w:sz w:val="24"/>
          <w:szCs w:val="24"/>
        </w:rPr>
        <w:t>☐</w:t>
      </w:r>
      <w:r w:rsidR="000F49A9" w:rsidRPr="008264D3">
        <w:rPr>
          <w:rFonts w:cstheme="minorHAnsi"/>
          <w:sz w:val="24"/>
          <w:szCs w:val="24"/>
        </w:rPr>
        <w:t xml:space="preserve"> Insatisfactorio</w:t>
      </w:r>
    </w:p>
    <w:p w14:paraId="0CB1492F" w14:textId="07197B26" w:rsidR="000F49A9" w:rsidRPr="00FE1AD2" w:rsidRDefault="000F49A9" w:rsidP="00FE1AD2">
      <w:pPr>
        <w:ind w:left="708"/>
        <w:jc w:val="both"/>
        <w:rPr>
          <w:rFonts w:cstheme="minorHAnsi"/>
          <w:color w:val="FF0000"/>
          <w:sz w:val="24"/>
          <w:szCs w:val="24"/>
        </w:rPr>
      </w:pPr>
      <w:r w:rsidRPr="008264D3">
        <w:rPr>
          <w:rFonts w:cstheme="minorHAnsi"/>
          <w:color w:val="FF0000"/>
          <w:sz w:val="24"/>
          <w:szCs w:val="24"/>
        </w:rPr>
        <w:t>C</w:t>
      </w:r>
      <w:r w:rsidR="00FE1AD2">
        <w:rPr>
          <w:rFonts w:cstheme="minorHAnsi"/>
          <w:color w:val="FF0000"/>
          <w:sz w:val="24"/>
          <w:szCs w:val="24"/>
        </w:rPr>
        <w:t xml:space="preserve">umple. Las acciones de difusión del posgrado son adecuadas y diversas. Sin embargo, se debe notar que el ingreso de alumnos es bajo, lo que puede asociarse a una falta de difusion en lugares más apropiados.  </w:t>
      </w:r>
    </w:p>
    <w:sectPr w:rsidR="000F49A9" w:rsidRPr="00FE1AD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9A9"/>
    <w:rsid w:val="000F49A9"/>
    <w:rsid w:val="001E5508"/>
    <w:rsid w:val="001F30ED"/>
    <w:rsid w:val="001F3EB1"/>
    <w:rsid w:val="00281243"/>
    <w:rsid w:val="004E5010"/>
    <w:rsid w:val="005838C1"/>
    <w:rsid w:val="00600140"/>
    <w:rsid w:val="0075363F"/>
    <w:rsid w:val="007607F1"/>
    <w:rsid w:val="007C6658"/>
    <w:rsid w:val="008264D3"/>
    <w:rsid w:val="008F6241"/>
    <w:rsid w:val="009A50F0"/>
    <w:rsid w:val="00D707E2"/>
    <w:rsid w:val="00E40FB1"/>
    <w:rsid w:val="00EF18BC"/>
    <w:rsid w:val="00F32001"/>
    <w:rsid w:val="00F969AC"/>
    <w:rsid w:val="00FD50D9"/>
    <w:rsid w:val="00FE1AD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00A40"/>
  <w15:chartTrackingRefBased/>
  <w15:docId w15:val="{B382CE7E-B4BA-419C-82A5-045D6EECB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264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FE1AD2"/>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92679">
      <w:bodyDiv w:val="1"/>
      <w:marLeft w:val="0"/>
      <w:marRight w:val="0"/>
      <w:marTop w:val="0"/>
      <w:marBottom w:val="0"/>
      <w:divBdr>
        <w:top w:val="none" w:sz="0" w:space="0" w:color="auto"/>
        <w:left w:val="none" w:sz="0" w:space="0" w:color="auto"/>
        <w:bottom w:val="none" w:sz="0" w:space="0" w:color="auto"/>
        <w:right w:val="none" w:sz="0" w:space="0" w:color="auto"/>
      </w:divBdr>
      <w:divsChild>
        <w:div w:id="1624844720">
          <w:marLeft w:val="0"/>
          <w:marRight w:val="0"/>
          <w:marTop w:val="0"/>
          <w:marBottom w:val="0"/>
          <w:divBdr>
            <w:top w:val="none" w:sz="0" w:space="0" w:color="auto"/>
            <w:left w:val="none" w:sz="0" w:space="0" w:color="auto"/>
            <w:bottom w:val="none" w:sz="0" w:space="0" w:color="auto"/>
            <w:right w:val="none" w:sz="0" w:space="0" w:color="auto"/>
          </w:divBdr>
          <w:divsChild>
            <w:div w:id="1363048289">
              <w:marLeft w:val="0"/>
              <w:marRight w:val="0"/>
              <w:marTop w:val="0"/>
              <w:marBottom w:val="0"/>
              <w:divBdr>
                <w:top w:val="none" w:sz="0" w:space="0" w:color="auto"/>
                <w:left w:val="none" w:sz="0" w:space="0" w:color="auto"/>
                <w:bottom w:val="none" w:sz="0" w:space="0" w:color="auto"/>
                <w:right w:val="none" w:sz="0" w:space="0" w:color="auto"/>
              </w:divBdr>
              <w:divsChild>
                <w:div w:id="186786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1540</Words>
  <Characters>8473</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Maricela Claudia Bravo Contreras</dc:creator>
  <cp:keywords/>
  <dc:description/>
  <cp:lastModifiedBy>Maricela Claudia Bravo Contreras</cp:lastModifiedBy>
  <cp:revision>17</cp:revision>
  <dcterms:created xsi:type="dcterms:W3CDTF">2023-04-27T22:50:00Z</dcterms:created>
  <dcterms:modified xsi:type="dcterms:W3CDTF">2023-05-05T05:12:00Z</dcterms:modified>
</cp:coreProperties>
</file>